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C65692" w14:paraId="659B3BA5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058F4D75" w14:textId="1FAA31B7" w:rsidR="00D5446F" w:rsidRPr="00C65692" w:rsidRDefault="00C65692" w:rsidP="00C65692">
            <w:pPr>
              <w:pStyle w:val="OrtDatum"/>
            </w:pPr>
            <w:r>
              <w:t xml:space="preserve">Leonberg, </w:t>
            </w:r>
            <w:sdt>
              <w:sdtPr>
                <w:rPr>
                  <w:rStyle w:val="Dokumentdatum"/>
                </w:rPr>
                <w:alias w:val="Release date"/>
                <w:tag w:val=""/>
                <w:id w:val="-1507204258"/>
                <w:lock w:val="sdtLocked"/>
                <w:placeholder>
                  <w:docPart w:val="139D5165369F86419D11E20E6C0AE494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en-GB"/>
                  <w:storeMappedDataAs w:val="dateTime"/>
                  <w:calendar w:val="gregorian"/>
                </w:date>
              </w:sdtPr>
              <w:sdtEndPr>
                <w:rPr>
                  <w:rStyle w:val="Dokumentdatum"/>
                </w:rPr>
              </w:sdtEndPr>
              <w:sdtContent>
                <w:r w:rsidR="00AE5B7A" w:rsidRPr="00761CB6">
                  <w:rPr>
                    <w:rStyle w:val="Dokumentdatum"/>
                  </w:rPr>
                  <w:t>23. März 2026</w:t>
                </w:r>
              </w:sdtContent>
            </w:sdt>
          </w:p>
        </w:tc>
      </w:tr>
      <w:tr w:rsidR="00C65692" w:rsidRPr="00D5446F" w14:paraId="778E4537" w14:textId="77777777" w:rsidTr="004E1A64">
        <w:trPr>
          <w:trHeight w:hRule="exact" w:val="154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0F4C2759" w14:textId="4DC8B07B" w:rsidR="00025DF7" w:rsidRPr="00D5446F" w:rsidRDefault="00672392" w:rsidP="00752C8E">
            <w:pPr>
              <w:pStyle w:val="Betreff"/>
            </w:pPr>
            <w:r>
              <w:t xml:space="preserve">The award-winning TS 7000 door closer: setting new standards for modern buildings and efficient installation</w:t>
            </w:r>
          </w:p>
        </w:tc>
      </w:tr>
    </w:tbl>
    <w:p w14:paraId="61EB9FC9" w14:textId="64924C22" w:rsidR="00367580" w:rsidRDefault="00555D0F" w:rsidP="00D5446F">
      <w:pPr>
        <w:rPr>
          <w:b/>
        </w:rPr>
      </w:pPr>
      <w:r>
        <w:rPr>
          <w:b/>
        </w:rPr>
        <w:t xml:space="preserve">Innovative functionality, convenience and safety, combined with forward-looking design: the TS 7000 combines all these features in a unique way.</w:t>
      </w:r>
      <w:r>
        <w:rPr>
          <w:b/>
        </w:rPr>
        <w:t xml:space="preserve"> </w:t>
      </w:r>
      <w:r>
        <w:rPr>
          <w:b/>
        </w:rPr>
        <w:t xml:space="preserve">That is why the latest generation of door closers is also GEZE’s key product highlight at this year’s Fensterbau Frontale – and a real boon for installation companies.</w:t>
      </w:r>
    </w:p>
    <w:p w14:paraId="52CE8F27" w14:textId="77777777" w:rsidR="00367580" w:rsidRDefault="00367580" w:rsidP="00D5446F">
      <w:pPr>
        <w:rPr>
          <w:b/>
        </w:rPr>
      </w:pPr>
    </w:p>
    <w:p w14:paraId="3FA9F3BD" w14:textId="42832770" w:rsidR="004316D3" w:rsidRDefault="00692F20" w:rsidP="00355FFA">
      <w:r>
        <w:t xml:space="preserve">Particularly in safety-critical areas such as security gates or escape routes, the reliability of the door system is absolutely essential.</w:t>
      </w:r>
      <w:r>
        <w:t xml:space="preserve"> </w:t>
      </w:r>
      <w:r>
        <w:t xml:space="preserve">With the latest generation of door closers, the TS 7000, GEZE presents a solution that surpasses anything that has come before: the TS 7000 combines effortless opening with reliable closing – made possible by the new Easyflow technology, which delivers exceptionally high efficiency.</w:t>
      </w:r>
      <w:r>
        <w:t xml:space="preserve"> </w:t>
      </w:r>
      <w:r>
        <w:t xml:space="preserve">This ensures that doors have ease of movement and still close reliably.</w:t>
      </w:r>
      <w:r>
        <w:t xml:space="preserve"> </w:t>
      </w:r>
      <w:r>
        <w:t xml:space="preserve">Because of this and other features, the TS 7000 door closer sets completely new standards for modern building concepts.</w:t>
      </w:r>
      <w:r>
        <w:t xml:space="preserve"> </w:t>
      </w:r>
      <w:r>
        <w:t xml:space="preserve">As the new generation of door closers also fulfils the requirements of DIN 18040 and DIN Spec 1104, unrestricted accessibility is also guaranteed.</w:t>
      </w:r>
    </w:p>
    <w:p w14:paraId="13ED1416" w14:textId="77777777" w:rsidR="004316D3" w:rsidRDefault="004316D3" w:rsidP="004316D3"/>
    <w:p w14:paraId="33BF7C8E" w14:textId="427BA1C4" w:rsidR="002A5B9E" w:rsidRPr="000731A6" w:rsidRDefault="000731A6" w:rsidP="004316D3">
      <w:pPr>
        <w:rPr>
          <w:b/>
          <w:bCs/>
        </w:rPr>
      </w:pPr>
      <w:r>
        <w:rPr>
          <w:b/>
        </w:rPr>
        <w:t xml:space="preserve">No readjustment required thanks to high temperature stability</w:t>
      </w:r>
    </w:p>
    <w:p w14:paraId="5DF2FE56" w14:textId="63F05754" w:rsidR="0057098F" w:rsidRDefault="004316D3" w:rsidP="0057098F">
      <w:r>
        <w:t xml:space="preserve">With its adaptive hydraulics, the door closer offers additional protective features: SensiLatch accelerates the door shortly before closing to clear any resistance and ensure it locks securely into place.</w:t>
      </w:r>
      <w:r>
        <w:t xml:space="preserve"> </w:t>
      </w:r>
      <w:r>
        <w:t xml:space="preserve">SensiStop, on the other hand, features integrated damping to prevent the door from abruptly opening.</w:t>
      </w:r>
      <w:r>
        <w:t xml:space="preserve"> </w:t>
      </w:r>
      <w:r>
        <w:t xml:space="preserve">At the same time, the system’s temperature stability ensures consistent closing performance between -10 °C and +40 °C. This makes it so that the door closer does not need to be constantly readjusted after assembly, which results in greater efficiency and fewer complaints.</w:t>
      </w:r>
    </w:p>
    <w:p w14:paraId="6AFDE4F3" w14:textId="4E140C4C" w:rsidR="004316D3" w:rsidRDefault="004316D3" w:rsidP="004316D3"/>
    <w:p w14:paraId="11F01B6A" w14:textId="1BF9A6FC" w:rsidR="009C7CD6" w:rsidRPr="002A5B9E" w:rsidRDefault="003E4B7C" w:rsidP="00355FFA">
      <w:pPr>
        <w:rPr>
          <w:b/>
          <w:bCs/>
        </w:rPr>
      </w:pPr>
      <w:r>
        <w:rPr>
          <w:b/>
        </w:rPr>
        <w:t xml:space="preserve">Convenient and fast assembly</w:t>
      </w:r>
    </w:p>
    <w:p w14:paraId="1FDD4C60" w14:textId="0DCABBC5" w:rsidR="00355FFA" w:rsidRDefault="000A7472" w:rsidP="00355FFA">
      <w:r>
        <w:t xml:space="preserve">In addition to these technical innovations, the TS 7000 also impresses with its design.</w:t>
      </w:r>
      <w:r>
        <w:t xml:space="preserve"> </w:t>
      </w:r>
      <w:r>
        <w:t xml:space="preserve">Its modern, aesthetic design, featuring concealed axles and bolts, combined with its symmetrical construction, makes this door closer a forward-looking solution that combines accessibility, safety and design of the highest standard.</w:t>
      </w:r>
      <w:r>
        <w:t xml:space="preserve"> </w:t>
      </w:r>
      <w:r>
        <w:t xml:space="preserve">The TS 7000 adapts to almost any installation situation, offering installation companies maximum peace of mind and architects complete planning freedom.</w:t>
      </w:r>
      <w:r>
        <w:t xml:space="preserve"> </w:t>
      </w:r>
      <w:r>
        <w:t xml:space="preserve">Its design also allows for 4-in-1 installation: one closer body fits can be used for all types of installation.</w:t>
      </w:r>
      <w:r>
        <w:t xml:space="preserve"> </w:t>
      </w:r>
      <w:r>
        <w:t xml:space="preserve">Thanks to the SNAPnFIX installation aid, fitting the TS 7000 is also particularly quick and easy.</w:t>
      </w:r>
      <w:r>
        <w:t xml:space="preserve"> </w:t>
      </w:r>
      <w:r>
        <w:t xml:space="preserve">Additionally, its exceptional durability has been proven through more than a million testing cycles.</w:t>
      </w:r>
    </w:p>
    <w:p w14:paraId="473FBCB2" w14:textId="77777777" w:rsidR="00CE0602" w:rsidRDefault="00CE0602" w:rsidP="00355FFA"/>
    <w:p w14:paraId="6CDCA5B2" w14:textId="414B145C" w:rsidR="00367580" w:rsidRDefault="004E1A64" w:rsidP="00D5446F">
      <w:pPr>
        <w:rPr>
          <w:b/>
        </w:rPr>
      </w:pPr>
      <w:r>
        <w:rPr>
          <w:b/>
        </w:rPr>
        <w:t xml:space="preserve">Winner of multiple awards even before its market launch</w:t>
      </w:r>
    </w:p>
    <w:p w14:paraId="6D04ADEB" w14:textId="4404D9C1" w:rsidR="0021362B" w:rsidRDefault="00CE0602" w:rsidP="00297131">
      <w:r>
        <w:t xml:space="preserve">Even before its official market launch in late summer 2026, the TS 7000 door closer impressed the international jury of the ICONIC AWARD and was recognised in the category Product – Building Facility for its forward-looking design, high ease of use and innovative functions for greater barrier-free accessibility.</w:t>
      </w:r>
      <w:r>
        <w:t xml:space="preserve"> </w:t>
      </w:r>
      <w:r>
        <w:t xml:space="preserve">The German Design Award in the ‘Excellent Product Design’ category followed shortly afterwards.</w:t>
      </w:r>
      <w:r>
        <w:t xml:space="preserve"> </w:t>
      </w:r>
      <w:r>
        <w:t xml:space="preserve">The expert jury particularly praised the design’s consistent focus on universal applicability and high durability thanks to first-class quality.</w:t>
      </w:r>
    </w:p>
    <w:p w14:paraId="4F50E779" w14:textId="77777777" w:rsidR="004E1A64" w:rsidRDefault="004E1A64" w:rsidP="00D5446F"/>
    <w:p w14:paraId="6888CA06" w14:textId="77777777" w:rsidR="006B111C" w:rsidRPr="006B111C" w:rsidRDefault="006B111C" w:rsidP="00095819"/>
    <w:p w14:paraId="62BB405D" w14:textId="77777777" w:rsidR="006B111C" w:rsidRPr="00124D15" w:rsidRDefault="006B111C" w:rsidP="006B111C">
      <w:pPr>
        <w:rPr>
          <w:b/>
        </w:rPr>
      </w:pPr>
      <w:r>
        <w:rPr>
          <w:b/>
        </w:rPr>
        <w:t xml:space="preserve">ABOUT GEZE</w:t>
      </w:r>
      <w:r>
        <w:rPr>
          <w:b/>
        </w:rPr>
        <w:t xml:space="preserve"> </w:t>
      </w:r>
    </w:p>
    <w:p w14:paraId="73007984" w14:textId="27D18C53" w:rsidR="008F511E" w:rsidRPr="000731A6" w:rsidRDefault="00EC628A" w:rsidP="00095819">
      <w:pPr>
        <w:rPr>
          <w:kern w:val="0"/>
        </w:rPr>
      </w:pPr>
      <w:r>
        <w:t xml:space="preserve">GEZE is one of the world’s leading companies for products, system solutions and comprehensive service for doors and windows.</w:t>
      </w:r>
      <w:r>
        <w:t xml:space="preserve"> </w:t>
      </w:r>
      <w:r>
        <w:t xml:space="preserve">The specialist for innovative and modern door, window and safety technology has been using its in-depth industry and specialist knowledge to achieve outstanding results that make buildings liveable for over 160 years.</w:t>
      </w:r>
      <w:r>
        <w:t xml:space="preserve"> </w:t>
      </w:r>
      <w:r>
        <w:t xml:space="preserve">GEZE employs around 3,500 people worldwide.</w:t>
      </w:r>
      <w:r>
        <w:t xml:space="preserve"> </w:t>
      </w:r>
      <w:r>
        <w:t xml:space="preserve">GEZE develops and manufactures products at our headquarters in Leonberg.</w:t>
      </w:r>
      <w:r>
        <w:t xml:space="preserve"> </w:t>
      </w:r>
      <w:r>
        <w:t xml:space="preserve">The company has additional production sites in China, Serbia and Turkey.</w:t>
      </w:r>
      <w:r>
        <w:t xml:space="preserve"> </w:t>
      </w:r>
      <w:r>
        <w:t xml:space="preserve">With 37 subsidiaries all over the world and six branch offices in Germany, GEZE offers outstanding proximity to our customers and excellent service.</w:t>
      </w:r>
      <w:r>
        <mc:AlternateContent>
          <mc:Choice Requires="wps">
            <w:drawing>
              <wp:anchor distT="180340" distB="0" distL="114300" distR="114300" simplePos="0" relativeHeight="251659264" behindDoc="0" locked="0" layoutInCell="1" allowOverlap="1" wp14:anchorId="7442AFD1" wp14:editId="3D5FD04C">
                <wp:simplePos x="0" y="0"/>
                <wp:positionH relativeFrom="column">
                  <wp:posOffset>0</wp:posOffset>
                </wp:positionH>
                <wp:positionV relativeFrom="page">
                  <wp:align>bottom</wp:align>
                </wp:positionV>
                <wp:extent cx="5760000" cy="1051200"/>
                <wp:effectExtent l="0" t="0" r="12700" b="0"/>
                <wp:wrapTopAndBottom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05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einfach"/>
                              <w:tblW w:w="907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072"/>
                            </w:tblGrid>
                            <w:tr w:rsidR="007F0435" w:rsidRPr="002627A3" w14:paraId="42EFC9DD" w14:textId="77777777" w:rsidTr="00454337">
                              <w:trPr>
                                <w:cantSplit/>
                                <w:trHeight w:hRule="exact" w:val="482"/>
                              </w:trPr>
                              <w:tc>
                                <w:tcPr>
                                  <w:tcW w:w="6321" w:type="dxa"/>
                                  <w:tcMar>
                                    <w:bottom w:w="91" w:type="dxa"/>
                                  </w:tcMar>
                                </w:tcPr>
                                <w:p w14:paraId="0EA74ADD" w14:textId="77777777" w:rsidR="00512C05" w:rsidRPr="002627A3" w:rsidRDefault="007F0435" w:rsidP="00113091">
                                  <w:pPr>
                                    <w:pStyle w:val="KontaktTitel"/>
                                  </w:pPr>
                                  <w:r>
                                    <w:t xml:space="preserve">Contact</w:t>
                                  </w:r>
                                </w:p>
                              </w:tc>
                            </w:tr>
                            <w:tr w:rsidR="007F0435" w:rsidRPr="00054564" w14:paraId="03F5823B" w14:textId="77777777" w:rsidTr="00575AEF">
                              <w:trPr>
                                <w:cantSplit/>
                                <w:trHeight w:hRule="exact" w:val="425"/>
                              </w:trPr>
                              <w:tc>
                                <w:tcPr>
                                  <w:tcW w:w="6321" w:type="dxa"/>
                                </w:tcPr>
                                <w:p w14:paraId="04200B5D" w14:textId="77777777" w:rsidR="007F0435" w:rsidRPr="00761CB6" w:rsidRDefault="007F0435" w:rsidP="00094A49">
                                  <w:pPr>
                                    <w:pStyle w:val="Kontakt"/>
                                  </w:pPr>
                                  <w:bookmarkStart w:id="0" w:name="_Hlk530667725"/>
                                  <w:r>
                                    <w:rPr>
                                      <w:rStyle w:val="Auszeichnung"/>
                                    </w:rPr>
                                    <w:t xml:space="preserve">GEZE GmbH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Corporate Communications</w:t>
                                  </w:r>
                                  <w:bookmarkEnd w:id="0"/>
                                </w:p>
                                <w:p w14:paraId="5C60ADB9" w14:textId="77777777" w:rsidR="007F0435" w:rsidRPr="00124D15" w:rsidRDefault="00E10257" w:rsidP="00094A49">
                                  <w:pPr>
                                    <w:pStyle w:val="Kontakt"/>
                                  </w:pPr>
                                  <w:r>
                                    <w:t xml:space="preserve">Reinhold-Vöster-Str. 21</w:t>
                                  </w:r>
                                  <w:r>
                                    <w:rPr>
                                      <w:rStyle w:val="KontaktAbstandschmal"/>
                                    </w:rPr>
                                    <w:t xml:space="preserve"> </w:t>
                                  </w:r>
                                  <w:r>
                                    <w:t xml:space="preserve">–</w:t>
                                  </w:r>
                                  <w:r>
                                    <w:rPr>
                                      <w:rStyle w:val="KontaktAbstandschmal"/>
                                    </w:rPr>
                                    <w:t xml:space="preserve"> </w:t>
                                  </w:r>
                                  <w:r>
                                    <w:t xml:space="preserve">29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D-71229 Leonberg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TEL</w:t>
                                  </w:r>
                                  <w:r>
                                    <w:t xml:space="preserve">  +49 7152 203-0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FAX</w:t>
                                  </w:r>
                                  <w:r>
                                    <w:t xml:space="preserve">  +49 7152 203-310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MAIL</w:t>
                                  </w:r>
                                  <w:r>
                                    <w:t xml:space="preserve">  presse@geze.com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WEB</w:t>
                                  </w:r>
                                  <w:r>
                                    <w:t xml:space="preserve">  www.geze.de</w:t>
                                  </w:r>
                                </w:p>
                              </w:tc>
                            </w:tr>
                          </w:tbl>
                          <w:p w14:paraId="7C91B3BF" w14:textId="77777777" w:rsidR="00A03805" w:rsidRPr="00124D15" w:rsidRDefault="00A03805" w:rsidP="007F0435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  <w:lang w:val="it-IT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42AFD1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0;margin-top:0;width:453.55pt;height:82.75pt;z-index:251659264;visibility:visible;mso-wrap-style:square;mso-width-percent:0;mso-height-percent:0;mso-wrap-distance-left:9pt;mso-wrap-distance-top:14.2pt;mso-wrap-distance-right:9pt;mso-wrap-distance-bottom:0;mso-position-horizontal:absolute;mso-position-horizontal-relative:text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" filled="f" stroked="f" strokeweight=".5pt">
                <v:textbox inset="0,0,0,0">
                  <w:txbxContent>
                    <w:tbl>
                      <w:tblPr>
                        <w:tblStyle w:val="einfach"/>
                        <w:tblW w:w="9072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072"/>
                      </w:tblGrid>
                      <w:tr w:rsidR="007F0435" w:rsidRPr="002627A3" w14:paraId="42EFC9DD" w14:textId="77777777" w:rsidTr="00454337">
                        <w:trPr>
                          <w:cantSplit/>
                          <w:trHeight w:hRule="exact" w:val="482"/>
                        </w:trPr>
                        <w:tc>
                          <w:tcPr>
                            <w:tcW w:w="6321" w:type="dxa"/>
                            <w:tcMar>
                              <w:bottom w:w="91" w:type="dxa"/>
                            </w:tcMar>
                          </w:tcPr>
                          <w:p w14:paraId="0EA74ADD" w14:textId="77777777" w:rsidR="00512C05" w:rsidRPr="002627A3" w:rsidRDefault="007F0435" w:rsidP="00113091">
                            <w:pPr>
                              <w:pStyle w:val="KontaktTitel"/>
                            </w:pPr>
                            <w:r>
                              <w:t xml:space="preserve">Contact</w:t>
                            </w:r>
                          </w:p>
                        </w:tc>
                      </w:tr>
                      <w:tr w:rsidR="007F0435" w:rsidRPr="00054564" w14:paraId="03F5823B" w14:textId="77777777" w:rsidTr="00575AEF">
                        <w:trPr>
                          <w:cantSplit/>
                          <w:trHeight w:hRule="exact" w:val="425"/>
                        </w:trPr>
                        <w:tc>
                          <w:tcPr>
                            <w:tcW w:w="6321" w:type="dxa"/>
                          </w:tcPr>
                          <w:p w14:paraId="04200B5D" w14:textId="77777777" w:rsidR="007F0435" w:rsidRPr="00761CB6" w:rsidRDefault="007F0435" w:rsidP="00094A49">
                            <w:pPr>
                              <w:pStyle w:val="Kontakt"/>
                            </w:pPr>
                            <w:bookmarkStart w:id="1" w:name="_Hlk530667725"/>
                            <w:r>
                              <w:rPr>
                                <w:rStyle w:val="Auszeichnung"/>
                              </w:rPr>
                              <w:t xml:space="preserve">GEZE GmbH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Corporate Communications</w:t>
                            </w:r>
                            <w:bookmarkEnd w:id="1"/>
                          </w:p>
                          <w:p w14:paraId="5C60ADB9" w14:textId="77777777" w:rsidR="007F0435" w:rsidRPr="00124D15" w:rsidRDefault="00E10257" w:rsidP="00094A49">
                            <w:pPr>
                              <w:pStyle w:val="Kontakt"/>
                            </w:pPr>
                            <w:r>
                              <w:t xml:space="preserve">Reinhold-Vöster-Str. 21</w:t>
                            </w:r>
                            <w:r>
                              <w:rPr>
                                <w:rStyle w:val="KontaktAbstandschmal"/>
                              </w:rPr>
                              <w:t xml:space="preserve"> </w:t>
                            </w:r>
                            <w:r>
                              <w:t xml:space="preserve">–</w:t>
                            </w:r>
                            <w:r>
                              <w:rPr>
                                <w:rStyle w:val="KontaktAbstandschmal"/>
                              </w:rPr>
                              <w:t xml:space="preserve"> </w:t>
                            </w:r>
                            <w:r>
                              <w:t xml:space="preserve">29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D-71229 Leonberg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TEL</w:t>
                            </w:r>
                            <w:r>
                              <w:t xml:space="preserve">  +49 7152 203-0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FAX</w:t>
                            </w:r>
                            <w:r>
                              <w:t xml:space="preserve">  +49 7152 203-310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MAIL</w:t>
                            </w:r>
                            <w:r>
                              <w:t xml:space="preserve">  presse@geze.com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WEB</w:t>
                            </w:r>
                            <w:r>
                              <w:t xml:space="preserve">  www.geze.de</w:t>
                            </w:r>
                          </w:p>
                        </w:tc>
                      </w:tr>
                    </w:tbl>
                    <w:p w14:paraId="7C91B3BF" w14:textId="77777777" w:rsidR="00A03805" w:rsidRPr="00124D15" w:rsidRDefault="00A03805" w:rsidP="007F0435">
                      <w:pPr>
                        <w:rPr>
                          <w:color w:val="FFFFFF" w:themeColor="background1"/>
                          <w:sz w:val="13"/>
                          <w:szCs w:val="13"/>
                          <w:lang w:val="it-IT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sectPr w:rsidR="008F511E" w:rsidRPr="000731A6" w:rsidSect="00516B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BB7C4" w14:textId="77777777" w:rsidR="00B305FF" w:rsidRDefault="00B305FF" w:rsidP="008D6134">
      <w:pPr>
        <w:spacing w:line="240" w:lineRule="auto"/>
      </w:pPr>
      <w:r>
        <w:separator/>
      </w:r>
    </w:p>
  </w:endnote>
  <w:endnote w:type="continuationSeparator" w:id="0">
    <w:p w14:paraId="4D214FC5" w14:textId="77777777" w:rsidR="00B305FF" w:rsidRDefault="00B305FF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BD5F" w14:textId="77777777" w:rsidR="00DC7D49" w:rsidRDefault="00DC7D4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80BD" w14:textId="77777777" w:rsidR="00DC7D49" w:rsidRDefault="00DC7D4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EBAA8" w14:textId="77777777" w:rsidR="00DC7D49" w:rsidRDefault="00DC7D4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7C55D" w14:textId="77777777" w:rsidR="00B305FF" w:rsidRDefault="00B305FF" w:rsidP="008D6134">
      <w:pPr>
        <w:spacing w:line="240" w:lineRule="auto"/>
      </w:pPr>
      <w:r>
        <w:separator/>
      </w:r>
    </w:p>
  </w:footnote>
  <w:footnote w:type="continuationSeparator" w:id="0">
    <w:p w14:paraId="20FBD7EC" w14:textId="77777777" w:rsidR="00B305FF" w:rsidRDefault="00B305FF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F7A0" w14:textId="77777777" w:rsidR="00DC7D49" w:rsidRDefault="00DC7D4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761CB6" w14:paraId="7C7CC3B7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0BF621D6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</w:p>
      </w:tc>
    </w:tr>
    <w:tr w:rsidR="00742404" w14:paraId="327CCA7E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596D2D6E" w14:textId="5A0EB95D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 w:dirty="true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6969B2" w:rsidRPr="008B572B">
            <w:t>Pressemitteilung</w:t>
          </w:r>
          <w:r>
            <w:fldChar w:fldCharType="end"/>
          </w:r>
        </w:p>
        <w:p w14:paraId="4C74A8CE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 xml:space="preserve">Ü</w:t>
          </w:r>
        </w:p>
      </w:tc>
    </w:tr>
    <w:tr w:rsidR="00742404" w:rsidRPr="008A2F5C" w14:paraId="2422BD62" w14:textId="77777777" w:rsidTr="00B556B7">
      <w:trPr>
        <w:trHeight w:hRule="exact" w:val="215"/>
      </w:trPr>
      <w:tc>
        <w:tcPr>
          <w:tcW w:w="7359" w:type="dxa"/>
        </w:tcPr>
        <w:p w14:paraId="78710D93" w14:textId="33969243" w:rsidR="00F15040" w:rsidRPr="008A2F5C" w:rsidRDefault="00C65692" w:rsidP="00B556B7">
          <w:pPr>
            <w:pStyle w:val="DatumFolgeseiten"/>
            <w:framePr w:hSpace="0" w:wrap="auto" w:vAnchor="margin" w:yAlign="inline"/>
          </w:pPr>
          <w:r>
            <w:t xml:space="preserve">of </w:t>
          </w:r>
          <w:sdt>
            <w:sdtPr>
              <w:alias w:val="Release date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en-GB"/>
                <w:storeMappedDataAs w:val="dateTime"/>
                <w:calendar w:val="gregorian"/>
              </w:date>
            </w:sdtPr>
            <w:sdtEndPr/>
            <w:sdtContent>
              <w:r w:rsidR="00AE5B7A">
                <w:t>23.03.2026</w:t>
              </w:r>
            </w:sdtContent>
          </w:sdt>
        </w:p>
      </w:tc>
    </w:tr>
  </w:tbl>
  <w:p w14:paraId="63C8318A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A13AF3">
      <w:t>2</w:t>
    </w:r>
    <w:r w:rsidRPr="00A2525B"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372112">
      <w:rPr>
        <w:b w:val="0"/>
      </w:rPr>
      <w:fldChar w:fldCharType="begin" w:dirty="true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A13AF3">
      <w:rPr>
        <w:b w:val="0"/>
      </w:rPr>
      <w:t>3</w:t>
    </w:r>
    <w:r w:rsidR="00A2525B" w:rsidRPr="00372112">
      <w:rPr>
        <w:b w:val="0"/>
      </w:rPr>
      <w:fldChar w:fldCharType="end"/>
    </w:r>
  </w:p>
  <w:p w14:paraId="12216C47" w14:textId="77777777" w:rsidR="00742404" w:rsidRDefault="00D263AB">
    <w:pPr>
      <w:pStyle w:val="Kopfzeile"/>
    </w:pPr>
    <w:r>
      <w:drawing>
        <wp:anchor distT="0" distB="0" distL="114300" distR="114300" simplePos="0" relativeHeight="251669504" behindDoc="1" locked="1" layoutInCell="1" allowOverlap="1" wp14:anchorId="0EC58177" wp14:editId="4A045C7D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6D45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A13AF3">
      <w:rPr>
        <w:rStyle w:val="Auszeichnung"/>
        <w:b/>
      </w:rPr>
      <w:t>1</w:t>
    </w:r>
    <w:r w:rsidRPr="00A2525B">
      <w:rPr>
        <w:rStyle w:val="Auszeichnung"/>
        <w:b/>
      </w:rPr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A2525B">
      <w:rPr>
        <w:b w:val="0"/>
      </w:rPr>
      <w:fldChar w:fldCharType="begin" w:dirty="true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A13AF3">
      <w:rPr>
        <w:b w:val="0"/>
      </w:rPr>
      <w:t>3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761CB6" w14:paraId="45B8188D" w14:textId="77777777" w:rsidTr="005A529F">
      <w:trPr>
        <w:trHeight w:hRule="exact" w:val="198"/>
      </w:trPr>
      <w:tc>
        <w:tcPr>
          <w:tcW w:w="7371" w:type="dxa"/>
        </w:tcPr>
        <w:p w14:paraId="09FCE3B4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2" w:name="BM_Firma"/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  <w:bookmarkEnd w:id="2"/>
        </w:p>
      </w:tc>
    </w:tr>
    <w:tr w:rsidR="005A4E09" w:rsidRPr="005A4E09" w14:paraId="12FD26B1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4292C0D9" w14:textId="77777777" w:rsidR="00C3654A" w:rsidRPr="008B572B" w:rsidRDefault="00C3654A" w:rsidP="005A529F">
          <w:pPr>
            <w:pStyle w:val="Dokumenttyp"/>
            <w:framePr w:hSpace="0" w:wrap="auto" w:vAnchor="margin" w:hAnchor="text" w:yAlign="inline"/>
          </w:pPr>
          <w:bookmarkStart w:id="3" w:name="BM_Dokumenttyp"/>
          <w:r>
            <w:t xml:space="preserve">Press release</w:t>
          </w:r>
          <w:bookmarkEnd w:id="3"/>
        </w:p>
      </w:tc>
    </w:tr>
  </w:tbl>
  <w:p w14:paraId="14C21052" w14:textId="77777777" w:rsidR="00095819" w:rsidRDefault="0029378C">
    <w:pPr>
      <w:pStyle w:val="Kopfzeile"/>
    </w:pPr>
    <w:r>
      <w:drawing>
        <wp:anchor distT="0" distB="0" distL="114300" distR="114300" simplePos="0" relativeHeight="251667456" behindDoc="1" locked="1" layoutInCell="1" allowOverlap="1" wp14:anchorId="245D1256" wp14:editId="21952870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66432" behindDoc="1" locked="1" layoutInCell="1" allowOverlap="1" wp14:anchorId="723D1731" wp14:editId="2CAFB015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877C63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" fillcolor="#fddc35" stroked="f" strokeweight="1pt">
              <w10:wrap anchorx="page" anchory="page"/>
              <w10:anchorlock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1" locked="1" layoutInCell="1" allowOverlap="1" wp14:anchorId="6B02E414" wp14:editId="68F4B3EC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3B23B3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9A1CC8"/>
    <w:multiLevelType w:val="multilevel"/>
    <w:tmpl w:val="A8AE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571579209">
    <w:abstractNumId w:val="1"/>
  </w:num>
  <w:num w:numId="2" w16cid:durableId="1084567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dirty" w:grammar="dirty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9B2"/>
    <w:rsid w:val="0001438A"/>
    <w:rsid w:val="00025DF7"/>
    <w:rsid w:val="0005443A"/>
    <w:rsid w:val="00054564"/>
    <w:rsid w:val="00062822"/>
    <w:rsid w:val="000731A6"/>
    <w:rsid w:val="0008169D"/>
    <w:rsid w:val="00094A49"/>
    <w:rsid w:val="00095819"/>
    <w:rsid w:val="000A7472"/>
    <w:rsid w:val="000B02C6"/>
    <w:rsid w:val="000C03A9"/>
    <w:rsid w:val="000C0C98"/>
    <w:rsid w:val="000D3371"/>
    <w:rsid w:val="000F1AC6"/>
    <w:rsid w:val="0010185E"/>
    <w:rsid w:val="00110BB8"/>
    <w:rsid w:val="00113091"/>
    <w:rsid w:val="001200A9"/>
    <w:rsid w:val="00124D15"/>
    <w:rsid w:val="001261D2"/>
    <w:rsid w:val="00131D40"/>
    <w:rsid w:val="001614C1"/>
    <w:rsid w:val="00162A94"/>
    <w:rsid w:val="001673EE"/>
    <w:rsid w:val="00176224"/>
    <w:rsid w:val="001F2388"/>
    <w:rsid w:val="001F462D"/>
    <w:rsid w:val="0021362B"/>
    <w:rsid w:val="00214661"/>
    <w:rsid w:val="0024594E"/>
    <w:rsid w:val="002627A3"/>
    <w:rsid w:val="00287034"/>
    <w:rsid w:val="00290FC7"/>
    <w:rsid w:val="0029378C"/>
    <w:rsid w:val="00295C6C"/>
    <w:rsid w:val="00297131"/>
    <w:rsid w:val="002A2B85"/>
    <w:rsid w:val="002A5B9E"/>
    <w:rsid w:val="002D4EAE"/>
    <w:rsid w:val="003023FF"/>
    <w:rsid w:val="00331E4F"/>
    <w:rsid w:val="00340111"/>
    <w:rsid w:val="00355FFA"/>
    <w:rsid w:val="00362821"/>
    <w:rsid w:val="003660CB"/>
    <w:rsid w:val="00367580"/>
    <w:rsid w:val="00372112"/>
    <w:rsid w:val="003756EB"/>
    <w:rsid w:val="003757A9"/>
    <w:rsid w:val="00381993"/>
    <w:rsid w:val="003A1C1B"/>
    <w:rsid w:val="003C2CAB"/>
    <w:rsid w:val="003C69DE"/>
    <w:rsid w:val="003D37C3"/>
    <w:rsid w:val="003D4627"/>
    <w:rsid w:val="003E4B7C"/>
    <w:rsid w:val="003F7DD3"/>
    <w:rsid w:val="004076E0"/>
    <w:rsid w:val="00420C17"/>
    <w:rsid w:val="004316D3"/>
    <w:rsid w:val="004526B1"/>
    <w:rsid w:val="00454337"/>
    <w:rsid w:val="004574D3"/>
    <w:rsid w:val="00496F03"/>
    <w:rsid w:val="004E1A64"/>
    <w:rsid w:val="004E1AAA"/>
    <w:rsid w:val="00501A06"/>
    <w:rsid w:val="00512C05"/>
    <w:rsid w:val="00516727"/>
    <w:rsid w:val="00516BED"/>
    <w:rsid w:val="00525290"/>
    <w:rsid w:val="0053157C"/>
    <w:rsid w:val="00546F76"/>
    <w:rsid w:val="00555D0F"/>
    <w:rsid w:val="0056030C"/>
    <w:rsid w:val="00565C36"/>
    <w:rsid w:val="0057098F"/>
    <w:rsid w:val="00575AEF"/>
    <w:rsid w:val="0058331D"/>
    <w:rsid w:val="00586880"/>
    <w:rsid w:val="00590F61"/>
    <w:rsid w:val="005A4E09"/>
    <w:rsid w:val="005A529F"/>
    <w:rsid w:val="0060196E"/>
    <w:rsid w:val="006179CB"/>
    <w:rsid w:val="006236E0"/>
    <w:rsid w:val="006353D9"/>
    <w:rsid w:val="006466D2"/>
    <w:rsid w:val="00650096"/>
    <w:rsid w:val="00661485"/>
    <w:rsid w:val="006671FA"/>
    <w:rsid w:val="00672392"/>
    <w:rsid w:val="00692F20"/>
    <w:rsid w:val="006969B2"/>
    <w:rsid w:val="006A038F"/>
    <w:rsid w:val="006B111C"/>
    <w:rsid w:val="006E7D04"/>
    <w:rsid w:val="0072615D"/>
    <w:rsid w:val="00742404"/>
    <w:rsid w:val="0074360A"/>
    <w:rsid w:val="00750CB1"/>
    <w:rsid w:val="00752C8E"/>
    <w:rsid w:val="00761CB6"/>
    <w:rsid w:val="00772A8A"/>
    <w:rsid w:val="00782B4B"/>
    <w:rsid w:val="007C2C48"/>
    <w:rsid w:val="007D4AD6"/>
    <w:rsid w:val="007D4F8A"/>
    <w:rsid w:val="007E6F66"/>
    <w:rsid w:val="007F0435"/>
    <w:rsid w:val="007F1BF6"/>
    <w:rsid w:val="008334DC"/>
    <w:rsid w:val="008435A3"/>
    <w:rsid w:val="00846FEA"/>
    <w:rsid w:val="008510DC"/>
    <w:rsid w:val="00863B08"/>
    <w:rsid w:val="008738BE"/>
    <w:rsid w:val="0088135C"/>
    <w:rsid w:val="00887405"/>
    <w:rsid w:val="008A2F5C"/>
    <w:rsid w:val="008B572B"/>
    <w:rsid w:val="008B5ABA"/>
    <w:rsid w:val="008C32F8"/>
    <w:rsid w:val="008D6134"/>
    <w:rsid w:val="008E707F"/>
    <w:rsid w:val="008F0B9B"/>
    <w:rsid w:val="008F0D1C"/>
    <w:rsid w:val="008F511E"/>
    <w:rsid w:val="00901BED"/>
    <w:rsid w:val="00905FFA"/>
    <w:rsid w:val="009149AE"/>
    <w:rsid w:val="00920708"/>
    <w:rsid w:val="00925FCD"/>
    <w:rsid w:val="0093765A"/>
    <w:rsid w:val="00941FCF"/>
    <w:rsid w:val="00952ADE"/>
    <w:rsid w:val="00952CE8"/>
    <w:rsid w:val="00980D79"/>
    <w:rsid w:val="0099368D"/>
    <w:rsid w:val="009A2B6C"/>
    <w:rsid w:val="009B16EE"/>
    <w:rsid w:val="009C7CD6"/>
    <w:rsid w:val="00A03805"/>
    <w:rsid w:val="00A13AF3"/>
    <w:rsid w:val="00A2525B"/>
    <w:rsid w:val="00A330C9"/>
    <w:rsid w:val="00A37A65"/>
    <w:rsid w:val="00A9034D"/>
    <w:rsid w:val="00A91680"/>
    <w:rsid w:val="00AA25C7"/>
    <w:rsid w:val="00AD657D"/>
    <w:rsid w:val="00AD6CE7"/>
    <w:rsid w:val="00AE5B7A"/>
    <w:rsid w:val="00AF72F6"/>
    <w:rsid w:val="00B06CCE"/>
    <w:rsid w:val="00B22183"/>
    <w:rsid w:val="00B223C4"/>
    <w:rsid w:val="00B305FF"/>
    <w:rsid w:val="00B51931"/>
    <w:rsid w:val="00B52714"/>
    <w:rsid w:val="00B542C6"/>
    <w:rsid w:val="00B556B7"/>
    <w:rsid w:val="00B658BD"/>
    <w:rsid w:val="00B9337C"/>
    <w:rsid w:val="00BF2B94"/>
    <w:rsid w:val="00C3654A"/>
    <w:rsid w:val="00C405F5"/>
    <w:rsid w:val="00C45A25"/>
    <w:rsid w:val="00C65692"/>
    <w:rsid w:val="00C811D8"/>
    <w:rsid w:val="00CC48AE"/>
    <w:rsid w:val="00CE0602"/>
    <w:rsid w:val="00D21E65"/>
    <w:rsid w:val="00D263AB"/>
    <w:rsid w:val="00D32180"/>
    <w:rsid w:val="00D5446F"/>
    <w:rsid w:val="00D66EB2"/>
    <w:rsid w:val="00D827D0"/>
    <w:rsid w:val="00DA6046"/>
    <w:rsid w:val="00DB4BE6"/>
    <w:rsid w:val="00DC7D49"/>
    <w:rsid w:val="00DE1ED3"/>
    <w:rsid w:val="00DF67D1"/>
    <w:rsid w:val="00E10257"/>
    <w:rsid w:val="00E2393F"/>
    <w:rsid w:val="00E308E8"/>
    <w:rsid w:val="00E71A6A"/>
    <w:rsid w:val="00E82E74"/>
    <w:rsid w:val="00E946E4"/>
    <w:rsid w:val="00EC628A"/>
    <w:rsid w:val="00EE6485"/>
    <w:rsid w:val="00F15040"/>
    <w:rsid w:val="00F46B41"/>
    <w:rsid w:val="00F75C3A"/>
    <w:rsid w:val="00F96F22"/>
    <w:rsid w:val="00FA792C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8722E"/>
  <w15:docId w15:val="{08CE3E8B-EEF0-9444-8C07-9A19AED8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3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en-GB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1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11C"/>
    <w:rPr>
      <w:rFonts w:ascii="Tahoma" w:hAnsi="Tahoma" w:cs="Tahoma"/>
      <w:kern w:val="4"/>
      <w:sz w:val="16"/>
      <w:szCs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9337C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E1A64"/>
    <w:pPr>
      <w:spacing w:line="240" w:lineRule="auto"/>
    </w:pPr>
    <w:rPr>
      <w:kern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6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9D5165369F86419D11E20E6C0AE4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BF159-9075-8443-A7FE-6668161DA42D}"/>
      </w:docPartPr>
      <w:docPartBody>
        <w:p w:rsidR="00E35B95" w:rsidRDefault="007D69BD">
          <w:pPr>
            <w:pStyle w:val="139D5165369F86419D11E20E6C0AE494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911"/>
    <w:rsid w:val="000B5DDD"/>
    <w:rsid w:val="00164B58"/>
    <w:rsid w:val="002B4911"/>
    <w:rsid w:val="004574D3"/>
    <w:rsid w:val="00483BC0"/>
    <w:rsid w:val="006236E0"/>
    <w:rsid w:val="00636637"/>
    <w:rsid w:val="00661D86"/>
    <w:rsid w:val="007D69BD"/>
    <w:rsid w:val="00995E35"/>
    <w:rsid w:val="00AF72F6"/>
    <w:rsid w:val="00E35B95"/>
    <w:rsid w:val="00E71A6A"/>
    <w:rsid w:val="00E8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39D5165369F86419D11E20E6C0AE494">
    <w:name w:val="139D5165369F86419D11E20E6C0AE4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E08C6DF-7F6F-4570-ABFA-0BD7A9A5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Dongowski</dc:creator>
  <dc:description>Press release· Office 2016;_x000d_
Version 1.0.0;_x000d_
26.11.2018</dc:description>
  <cp:lastModifiedBy>Nolting, Lucas</cp:lastModifiedBy>
  <cp:revision>3</cp:revision>
  <cp:lastPrinted>2018-11-26T15:21:00Z</cp:lastPrinted>
  <dcterms:created xsi:type="dcterms:W3CDTF">2026-03-11T14:46:00Z</dcterms:created>
  <dcterms:modified xsi:type="dcterms:W3CDTF">2026-03-20T14:09:00Z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26/11/2018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26/11/2018</vt:lpwstr>
  </property>
</Properties>
</file>