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073E2C6D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9817A50" w14:textId="3BF0CE49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02E4D50DB5D3F34B8D9AC45FF07E8208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1F6FDF">
                  <w:rPr>
                    <w:rStyle w:val="Dokumentdatum"/>
                  </w:rPr>
                  <w:t>13. January 2021</w:t>
                </w:r>
              </w:sdtContent>
            </w:sdt>
          </w:p>
        </w:tc>
      </w:tr>
      <w:tr w:rsidR="001F6FDF" w:rsidRPr="001F6FDF" w14:paraId="301BA61B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73B1182" w14:textId="5BFC8EEA" w:rsidR="001F6FDF" w:rsidRPr="001F6FDF" w:rsidRDefault="001F6FDF" w:rsidP="001F6FDF">
            <w:pPr>
              <w:pStyle w:val="Betreff"/>
              <w:rPr>
                <w:lang w:val="en-US"/>
              </w:rPr>
            </w:pPr>
            <w:r>
              <w:t>GEZE F 1200+: safe and easy operation of large windows</w:t>
            </w:r>
          </w:p>
        </w:tc>
      </w:tr>
    </w:tbl>
    <w:p w14:paraId="2FC039A5" w14:textId="77777777" w:rsidR="00AB7A13" w:rsidRPr="001F6FDF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65"/>
        <w:gridCol w:w="1742"/>
      </w:tblGrid>
      <w:tr w:rsidR="00AB7A13" w:rsidRPr="008E4BE2" w14:paraId="5B0C70AF" w14:textId="77777777" w:rsidTr="001F6FDF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C702EA1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6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6B9BF76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EF2FE23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1F6FDF" w14:paraId="1C4439ED" w14:textId="77777777" w:rsidTr="001F6FDF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74BDFF7" w14:textId="18DA120E" w:rsidR="001F6FDF" w:rsidRDefault="001F6FDF" w:rsidP="001F6FD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0F350DF" wp14:editId="11723951">
                  <wp:extent cx="1919913" cy="1440000"/>
                  <wp:effectExtent l="0" t="0" r="0" b="0"/>
                  <wp:docPr id="5" name="Grafik 5" descr="Ein Bild, das Text, Fenster, drinnen, Stad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Fenster, drinnen, Stad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4DBB9E9" w14:textId="7D220BB2" w:rsidR="001F6FDF" w:rsidRPr="001F6FDF" w:rsidRDefault="001F6FDF" w:rsidP="001F6FDF">
            <w:pPr>
              <w:pStyle w:val="Vorspann"/>
              <w:rPr>
                <w:b w:val="0"/>
                <w:bCs/>
                <w:color w:val="002364"/>
                <w:sz w:val="20"/>
                <w:szCs w:val="20"/>
                <w:lang w:val="en-US"/>
              </w:rPr>
            </w:pPr>
            <w:r w:rsidRPr="001F6FDF">
              <w:rPr>
                <w:b w:val="0"/>
                <w:bCs/>
                <w:color w:val="002364"/>
                <w:sz w:val="20"/>
                <w:szCs w:val="20"/>
              </w:rPr>
              <w:t xml:space="preserve">With the new </w:t>
            </w:r>
            <w:r w:rsidRPr="001F6FDF">
              <w:rPr>
                <w:b w:val="0"/>
                <w:bCs/>
                <w:color w:val="002364"/>
                <w:sz w:val="20"/>
                <w:szCs w:val="20"/>
              </w:rPr>
              <w:t>F 1200+</w:t>
            </w:r>
            <w:r w:rsidR="007E2A96">
              <w:rPr>
                <w:b w:val="0"/>
                <w:bCs/>
                <w:color w:val="002364"/>
                <w:sz w:val="20"/>
                <w:szCs w:val="20"/>
              </w:rPr>
              <w:t>,</w:t>
            </w:r>
            <w:r w:rsidRPr="001F6FDF">
              <w:rPr>
                <w:b w:val="0"/>
                <w:bCs/>
                <w:color w:val="002364"/>
                <w:sz w:val="20"/>
                <w:szCs w:val="20"/>
              </w:rPr>
              <w:t xml:space="preserve"> GEZE </w:t>
            </w:r>
            <w:r w:rsidRPr="001F6FDF">
              <w:rPr>
                <w:b w:val="0"/>
                <w:bCs/>
                <w:color w:val="002364"/>
                <w:sz w:val="20"/>
                <w:szCs w:val="20"/>
              </w:rPr>
              <w:t>now offers a special drive for opening and locking large, room-height windows</w:t>
            </w:r>
            <w:r w:rsidRPr="001F6FDF">
              <w:rPr>
                <w:b w:val="0"/>
                <w:bCs/>
                <w:color w:val="002364"/>
                <w:sz w:val="20"/>
                <w:szCs w:val="20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C77D571" w14:textId="72629CC8" w:rsidR="001F6FDF" w:rsidRPr="00104446" w:rsidRDefault="001F6FDF" w:rsidP="001F6FD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F6FDF" w14:paraId="3D15A279" w14:textId="77777777" w:rsidTr="001F6FDF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06F05E7" w14:textId="5B57BBE9" w:rsidR="001F6FDF" w:rsidRDefault="001F6FDF" w:rsidP="001F6FD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FD0CA30" wp14:editId="17E96689">
                  <wp:extent cx="1919913" cy="1440000"/>
                  <wp:effectExtent l="0" t="0" r="0" b="0"/>
                  <wp:docPr id="6" name="Grafik 6" descr="Ein Bild, das draußen, Gebäude, Ta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außen, Gebäude, Ta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E42295D" w14:textId="4DF9A454" w:rsidR="001F6FDF" w:rsidRPr="007E2A96" w:rsidRDefault="007E2A96" w:rsidP="001F6FDF">
            <w:pPr>
              <w:rPr>
                <w:color w:val="002364"/>
                <w:sz w:val="20"/>
                <w:szCs w:val="20"/>
                <w:lang w:val="en-US"/>
              </w:rPr>
            </w:pPr>
            <w:r w:rsidRPr="007E2A96">
              <w:rPr>
                <w:color w:val="002364"/>
                <w:sz w:val="20"/>
                <w:szCs w:val="20"/>
              </w:rPr>
              <w:t xml:space="preserve">The </w:t>
            </w:r>
            <w:r w:rsidRPr="007E2A96">
              <w:rPr>
                <w:color w:val="002364"/>
                <w:sz w:val="20"/>
                <w:szCs w:val="20"/>
              </w:rPr>
              <w:t>GEZE F 1200+</w:t>
            </w:r>
            <w:r w:rsidRPr="007E2A96">
              <w:rPr>
                <w:color w:val="002364"/>
                <w:sz w:val="20"/>
                <w:szCs w:val="20"/>
              </w:rPr>
              <w:t xml:space="preserve"> </w:t>
            </w:r>
            <w:r w:rsidRPr="007E2A96">
              <w:rPr>
                <w:color w:val="002364"/>
                <w:sz w:val="20"/>
                <w:szCs w:val="20"/>
              </w:rPr>
              <w:t>drive</w:t>
            </w:r>
            <w:r w:rsidRPr="007E2A96">
              <w:rPr>
                <w:color w:val="002364"/>
                <w:sz w:val="20"/>
                <w:szCs w:val="20"/>
              </w:rPr>
              <w:t xml:space="preserve"> is </w:t>
            </w:r>
            <w:r w:rsidRPr="007E2A96">
              <w:rPr>
                <w:color w:val="002364"/>
                <w:sz w:val="20"/>
                <w:szCs w:val="20"/>
              </w:rPr>
              <w:t>able to bring turn-and-tilt windows up to 200 kilograms</w:t>
            </w:r>
            <w:r w:rsidRPr="007E2A96">
              <w:rPr>
                <w:color w:val="002364"/>
                <w:sz w:val="20"/>
                <w:szCs w:val="20"/>
              </w:rPr>
              <w:t xml:space="preserve"> </w:t>
            </w:r>
            <w:r w:rsidRPr="007E2A96">
              <w:rPr>
                <w:color w:val="002364"/>
                <w:sz w:val="20"/>
                <w:szCs w:val="20"/>
              </w:rPr>
              <w:t>to the desired tilt position</w:t>
            </w:r>
            <w:r w:rsidRPr="007E2A96">
              <w:rPr>
                <w:color w:val="002364"/>
                <w:sz w:val="20"/>
                <w:szCs w:val="20"/>
              </w:rPr>
              <w:t xml:space="preserve"> and lock it.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B39A257" w14:textId="30B53F53" w:rsidR="001F6FDF" w:rsidRPr="00104446" w:rsidRDefault="001F6FDF" w:rsidP="001F6FD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F6FDF" w14:paraId="035E10F0" w14:textId="77777777" w:rsidTr="001F6FDF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206BEA6" w14:textId="424C267B" w:rsidR="001F6FDF" w:rsidRDefault="001F6FDF" w:rsidP="001F6FD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E6D1984" wp14:editId="3A78DF2E">
                  <wp:extent cx="960047" cy="1440000"/>
                  <wp:effectExtent l="0" t="0" r="5715" b="0"/>
                  <wp:docPr id="7" name="Grafik 7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, drinn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7CC8CBE" w14:textId="1639BB1A" w:rsidR="001F6FDF" w:rsidRPr="007E2A96" w:rsidRDefault="007E2A96" w:rsidP="001F6FDF">
            <w:pPr>
              <w:rPr>
                <w:color w:val="002364"/>
                <w:sz w:val="20"/>
                <w:szCs w:val="20"/>
              </w:rPr>
            </w:pPr>
            <w:r w:rsidRPr="007E2A96">
              <w:rPr>
                <w:color w:val="002364"/>
                <w:sz w:val="20"/>
                <w:szCs w:val="20"/>
              </w:rPr>
              <w:t>The intuitive operation concept makes it possible for users</w:t>
            </w:r>
            <w:r w:rsidRPr="007E2A96">
              <w:rPr>
                <w:color w:val="002364"/>
                <w:sz w:val="20"/>
                <w:szCs w:val="20"/>
              </w:rPr>
              <w:t xml:space="preserve"> to </w:t>
            </w:r>
            <w:r w:rsidRPr="007E2A96">
              <w:rPr>
                <w:color w:val="002364"/>
                <w:sz w:val="20"/>
                <w:szCs w:val="20"/>
              </w:rPr>
              <w:t>handle it safely, even without previous training.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D4035D5" w14:textId="308B4BB9" w:rsidR="001F6FDF" w:rsidRPr="00104446" w:rsidRDefault="001F6FDF" w:rsidP="001F6FD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F6FDF" w14:paraId="0B703830" w14:textId="77777777" w:rsidTr="001F6FDF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ABC7186" w14:textId="6715EB22" w:rsidR="001F6FDF" w:rsidRDefault="001F6FDF" w:rsidP="001F6FD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EEA6712" wp14:editId="1180F0B6">
                  <wp:extent cx="2593830" cy="1440000"/>
                  <wp:effectExtent l="0" t="0" r="0" b="0"/>
                  <wp:docPr id="12" name="Grafik 12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83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E4845D6" w14:textId="7DEE66C1" w:rsidR="007E2A96" w:rsidRPr="001F6FDF" w:rsidRDefault="007E2A96" w:rsidP="007E2A96">
            <w:pPr>
              <w:rPr>
                <w:rFonts w:cs="Arial"/>
                <w:color w:val="002364"/>
                <w:sz w:val="20"/>
                <w:szCs w:val="20"/>
                <w:lang w:val="de-DE"/>
              </w:rPr>
            </w:pPr>
            <w:r w:rsidRPr="007E2A96">
              <w:rPr>
                <w:color w:val="002364"/>
                <w:sz w:val="20"/>
                <w:szCs w:val="20"/>
              </w:rPr>
              <w:t>The GEZE F 1200+ drive</w:t>
            </w:r>
            <w:r w:rsidRPr="007E2A96">
              <w:rPr>
                <w:color w:val="002364"/>
                <w:sz w:val="20"/>
                <w:szCs w:val="20"/>
              </w:rPr>
              <w:t xml:space="preserve"> can </w:t>
            </w:r>
            <w:r w:rsidRPr="007E2A96">
              <w:rPr>
                <w:color w:val="002364"/>
                <w:sz w:val="20"/>
                <w:szCs w:val="20"/>
              </w:rPr>
              <w:t>be connected to a higher-ranking building management system</w:t>
            </w:r>
            <w:r w:rsidRPr="007E2A96">
              <w:rPr>
                <w:color w:val="002364"/>
                <w:sz w:val="20"/>
                <w:szCs w:val="20"/>
              </w:rPr>
              <w:t xml:space="preserve"> or </w:t>
            </w:r>
            <w:r w:rsidRPr="007E2A96">
              <w:rPr>
                <w:color w:val="002364"/>
                <w:sz w:val="20"/>
                <w:szCs w:val="20"/>
              </w:rPr>
              <w:t>activate</w:t>
            </w:r>
            <w:r w:rsidRPr="007E2A96">
              <w:rPr>
                <w:color w:val="002364"/>
                <w:sz w:val="20"/>
                <w:szCs w:val="20"/>
              </w:rPr>
              <w:t>d</w:t>
            </w:r>
            <w:r w:rsidRPr="007E2A96">
              <w:rPr>
                <w:color w:val="002364"/>
                <w:sz w:val="20"/>
                <w:szCs w:val="20"/>
              </w:rPr>
              <w:t xml:space="preserve"> directly via an integrated control panel</w:t>
            </w:r>
            <w:r w:rsidRPr="007E2A96">
              <w:rPr>
                <w:color w:val="002364"/>
                <w:sz w:val="20"/>
                <w:szCs w:val="20"/>
              </w:rPr>
              <w:t>.</w:t>
            </w:r>
          </w:p>
          <w:p w14:paraId="3A5BED35" w14:textId="69C04961" w:rsidR="001F6FDF" w:rsidRPr="001F6FDF" w:rsidRDefault="001F6FDF" w:rsidP="001F6FDF">
            <w:pPr>
              <w:rPr>
                <w:rFonts w:cs="Arial"/>
                <w:color w:val="002364"/>
                <w:sz w:val="20"/>
                <w:szCs w:val="20"/>
                <w:lang w:val="de-DE"/>
              </w:rPr>
            </w:pP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3A7E7B0" w14:textId="34DB6C0D" w:rsidR="001F6FDF" w:rsidRPr="00104446" w:rsidRDefault="001F6FDF" w:rsidP="001F6FD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B28369E" w14:textId="77777777" w:rsidR="008F511E" w:rsidRPr="004A1DB7" w:rsidRDefault="008F511E" w:rsidP="00095819"/>
    <w:sectPr w:rsidR="008F511E" w:rsidRPr="004A1DB7" w:rsidSect="0008169D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7AE89" w14:textId="77777777" w:rsidR="003975EB" w:rsidRDefault="003975EB" w:rsidP="008D6134">
      <w:pPr>
        <w:spacing w:line="240" w:lineRule="auto"/>
      </w:pPr>
      <w:r>
        <w:separator/>
      </w:r>
    </w:p>
  </w:endnote>
  <w:endnote w:type="continuationSeparator" w:id="0">
    <w:p w14:paraId="0A105E2D" w14:textId="77777777" w:rsidR="003975EB" w:rsidRDefault="003975EB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8D648" w14:textId="77777777" w:rsidR="003975EB" w:rsidRDefault="003975EB" w:rsidP="008D6134">
      <w:pPr>
        <w:spacing w:line="240" w:lineRule="auto"/>
      </w:pPr>
      <w:r>
        <w:separator/>
      </w:r>
    </w:p>
  </w:footnote>
  <w:footnote w:type="continuationSeparator" w:id="0">
    <w:p w14:paraId="5E4E6350" w14:textId="77777777" w:rsidR="003975EB" w:rsidRDefault="003975EB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09615D27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FDCEC47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1C32D5C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73F504B" w14:textId="68379CCF" w:rsidR="00BA016A" w:rsidRDefault="003975EB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1F6FDF">
            <w:t>Press</w:t>
          </w:r>
          <w:r w:rsidR="007E2A96">
            <w:t xml:space="preserve"> Photos</w:t>
          </w:r>
          <w:r w:rsidR="001F6FDF">
            <w:t xml:space="preserve"> </w:t>
          </w:r>
          <w:r>
            <w:fldChar w:fldCharType="end"/>
          </w:r>
        </w:p>
        <w:p w14:paraId="52F8571D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54C60101" w14:textId="77777777" w:rsidTr="00B556B7">
      <w:trPr>
        <w:trHeight w:hRule="exact" w:val="215"/>
      </w:trPr>
      <w:tc>
        <w:tcPr>
          <w:tcW w:w="7359" w:type="dxa"/>
        </w:tcPr>
        <w:p w14:paraId="653F9F0F" w14:textId="0278CDE8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1F6FDF">
                <w:t>13.01.2021</w:t>
              </w:r>
            </w:sdtContent>
          </w:sdt>
        </w:p>
      </w:tc>
    </w:tr>
  </w:tbl>
  <w:p w14:paraId="4B21552F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58CDD366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689E2EC2" wp14:editId="1774C3D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B27EC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364E5707" w14:textId="77777777" w:rsidTr="005A529F">
      <w:trPr>
        <w:trHeight w:hRule="exact" w:val="198"/>
      </w:trPr>
      <w:tc>
        <w:tcPr>
          <w:tcW w:w="7371" w:type="dxa"/>
        </w:tcPr>
        <w:p w14:paraId="3E574DBE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612EE81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66D7BAF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5F8B0D47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748942D8" w14:textId="77777777" w:rsidR="00C30884" w:rsidRPr="00D43B62" w:rsidRDefault="00C30884" w:rsidP="00C3088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Hannes Klockenhoff</w:t>
    </w:r>
  </w:p>
  <w:p w14:paraId="50D64171" w14:textId="77777777" w:rsidR="00C30884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40207B">
      <w:rPr>
        <w:color w:val="002364"/>
      </w:rPr>
      <w:t>+49 7152 203 6588</w:t>
    </w:r>
    <w:r>
      <w:rPr>
        <w:color w:val="002364"/>
      </w:rPr>
      <w:t xml:space="preserve"> </w:t>
    </w:r>
  </w:p>
  <w:p w14:paraId="46997852" w14:textId="77777777" w:rsidR="00C30884" w:rsidRPr="00D6140F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 w:rsidRPr="0040207B">
      <w:rPr>
        <w:color w:val="002364"/>
      </w:rPr>
      <w:t>h.klockenhoff@geze.com</w:t>
    </w:r>
  </w:p>
  <w:p w14:paraId="08A9CDB1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7588B549" wp14:editId="189FB09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146B9D2" wp14:editId="515377C4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511ADB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A26892D" wp14:editId="0369373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80F5D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FDF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1F6FDF"/>
    <w:rsid w:val="00256BEE"/>
    <w:rsid w:val="00257CA4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975EB"/>
    <w:rsid w:val="003A1C1B"/>
    <w:rsid w:val="003A34B5"/>
    <w:rsid w:val="003C69DE"/>
    <w:rsid w:val="003C6F7B"/>
    <w:rsid w:val="003D37C3"/>
    <w:rsid w:val="003F7DD3"/>
    <w:rsid w:val="00403EA5"/>
    <w:rsid w:val="00420C17"/>
    <w:rsid w:val="00447AC1"/>
    <w:rsid w:val="00454337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E2A96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B770FE"/>
  <w15:docId w15:val="{CC62430D-F562-4843-B41C-E58ACFB6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1/GEZE/Vorlagen/Pressefotos_Vorlage_EN_20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2E4D50DB5D3F34B8D9AC45FF07E82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F5EEE0-37AB-C34E-9A2E-F212796A5C0E}"/>
      </w:docPartPr>
      <w:docPartBody>
        <w:p w:rsidR="00000000" w:rsidRDefault="00F970B4">
          <w:pPr>
            <w:pStyle w:val="02E4D50DB5D3F34B8D9AC45FF07E8208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0B4"/>
    <w:rsid w:val="00F9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2E4D50DB5D3F34B8D9AC45FF07E8208">
    <w:name w:val="02E4D50DB5D3F34B8D9AC45FF07E82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Pressefotos_Vorlage_EN_2021.dotx</Template>
  <TotalTime>0</TotalTime>
  <Pages>2</Pages>
  <Words>88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2018-11-26T15:21:00Z</cp:lastPrinted>
  <dcterms:created xsi:type="dcterms:W3CDTF">2021-01-05T12:42:00Z</dcterms:created>
  <dcterms:modified xsi:type="dcterms:W3CDTF">2021-01-05T13:04:00Z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