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E4C" w:rsidRPr="00295046" w:rsidRDefault="00254E4C" w:rsidP="008B44E5">
      <w:pPr>
        <w:pStyle w:val="berschrift3"/>
        <w:spacing w:line="360" w:lineRule="auto"/>
        <w:jc w:val="both"/>
        <w:rPr>
          <w:rFonts w:ascii="Arial" w:hAnsi="Arial"/>
          <w:bCs w:val="0"/>
        </w:rPr>
      </w:pPr>
      <w:r w:rsidRPr="00295046">
        <w:rPr>
          <w:rFonts w:ascii="Arial" w:hAnsi="Arial"/>
          <w:bCs w:val="0"/>
        </w:rPr>
        <w:t>PRESSEMITTEILUNG  ZUR  VERÖFFENTLICHUNG</w:t>
      </w:r>
    </w:p>
    <w:p w:rsidR="00254E4C" w:rsidRPr="002F1670" w:rsidRDefault="006A00D2" w:rsidP="002F1670">
      <w:pPr>
        <w:autoSpaceDE w:val="0"/>
        <w:autoSpaceDN w:val="0"/>
        <w:adjustRightInd w:val="0"/>
        <w:spacing w:line="360" w:lineRule="auto"/>
        <w:jc w:val="right"/>
        <w:rPr>
          <w:rFonts w:ascii="Arial" w:hAnsi="Arial" w:cs="Arial"/>
          <w:sz w:val="18"/>
          <w:szCs w:val="18"/>
        </w:rPr>
      </w:pPr>
      <w:r w:rsidRPr="002F1670">
        <w:rPr>
          <w:rFonts w:ascii="Arial" w:hAnsi="Arial" w:cs="Arial"/>
          <w:sz w:val="18"/>
          <w:szCs w:val="18"/>
        </w:rPr>
        <w:t xml:space="preserve">Leonberg, </w:t>
      </w:r>
      <w:r w:rsidR="004C63DD" w:rsidRPr="002F1670">
        <w:rPr>
          <w:rFonts w:ascii="Arial" w:hAnsi="Arial" w:cs="Arial"/>
          <w:sz w:val="18"/>
          <w:szCs w:val="18"/>
        </w:rPr>
        <w:t>22</w:t>
      </w:r>
      <w:r w:rsidRPr="002F1670">
        <w:rPr>
          <w:rFonts w:ascii="Arial" w:hAnsi="Arial" w:cs="Arial"/>
          <w:sz w:val="18"/>
          <w:szCs w:val="18"/>
        </w:rPr>
        <w:t>.</w:t>
      </w:r>
      <w:r w:rsidR="002F1670" w:rsidRPr="002F1670">
        <w:rPr>
          <w:rFonts w:ascii="Arial" w:hAnsi="Arial" w:cs="Arial"/>
          <w:sz w:val="18"/>
          <w:szCs w:val="18"/>
        </w:rPr>
        <w:t xml:space="preserve"> November</w:t>
      </w:r>
      <w:r w:rsidRPr="002F1670">
        <w:rPr>
          <w:rFonts w:ascii="Arial" w:hAnsi="Arial" w:cs="Arial"/>
          <w:sz w:val="18"/>
          <w:szCs w:val="18"/>
        </w:rPr>
        <w:t>.2017</w:t>
      </w:r>
    </w:p>
    <w:p w:rsidR="00254E4C" w:rsidRDefault="00254E4C" w:rsidP="008B44E5">
      <w:pPr>
        <w:autoSpaceDE w:val="0"/>
        <w:autoSpaceDN w:val="0"/>
        <w:adjustRightInd w:val="0"/>
        <w:spacing w:line="360" w:lineRule="auto"/>
        <w:ind w:left="5664" w:firstLine="708"/>
        <w:jc w:val="both"/>
        <w:rPr>
          <w:rFonts w:cs="Arial"/>
          <w:sz w:val="21"/>
          <w:szCs w:val="21"/>
        </w:rPr>
      </w:pPr>
    </w:p>
    <w:p w:rsidR="00254E4C" w:rsidRDefault="005105B0" w:rsidP="00BD5249">
      <w:pPr>
        <w:autoSpaceDE w:val="0"/>
        <w:autoSpaceDN w:val="0"/>
        <w:adjustRightInd w:val="0"/>
        <w:spacing w:line="360" w:lineRule="auto"/>
        <w:ind w:left="5664" w:hanging="5664"/>
        <w:jc w:val="both"/>
        <w:rPr>
          <w:rFonts w:cs="Arial"/>
          <w:sz w:val="21"/>
          <w:szCs w:val="21"/>
        </w:rPr>
      </w:pPr>
      <w:r>
        <w:rPr>
          <w:rFonts w:ascii="Arial" w:hAnsi="Arial" w:cs="Arial"/>
          <w:b/>
          <w:noProof/>
          <w:lang w:eastAsia="de-DE"/>
        </w:rPr>
        <w:drawing>
          <wp:anchor distT="0" distB="0" distL="114300" distR="114300" simplePos="0" relativeHeight="251662336" behindDoc="0" locked="0" layoutInCell="1" allowOverlap="1" wp14:anchorId="02BF4473" wp14:editId="7EB1AC9E">
            <wp:simplePos x="0" y="0"/>
            <wp:positionH relativeFrom="column">
              <wp:posOffset>3056255</wp:posOffset>
            </wp:positionH>
            <wp:positionV relativeFrom="paragraph">
              <wp:posOffset>59690</wp:posOffset>
            </wp:positionV>
            <wp:extent cx="1035050" cy="1381125"/>
            <wp:effectExtent l="19050" t="19050" r="12700" b="285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00396_IIA_2018_Logo_Final_Best-of-Best_low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050" cy="138112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0FE2C0E3" wp14:editId="090E7399">
            <wp:simplePos x="0" y="0"/>
            <wp:positionH relativeFrom="column">
              <wp:posOffset>-165100</wp:posOffset>
            </wp:positionH>
            <wp:positionV relativeFrom="paragraph">
              <wp:posOffset>59690</wp:posOffset>
            </wp:positionV>
            <wp:extent cx="1026795" cy="1371600"/>
            <wp:effectExtent l="19050" t="19050" r="20955" b="190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00396_IIA_2018_Logo_Final_Winner_low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6795" cy="13716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rsidR="00254E4C" w:rsidRDefault="00943034" w:rsidP="008B44E5">
      <w:pPr>
        <w:tabs>
          <w:tab w:val="left" w:pos="2212"/>
          <w:tab w:val="left" w:pos="2552"/>
        </w:tabs>
        <w:spacing w:line="360" w:lineRule="auto"/>
        <w:jc w:val="both"/>
        <w:rPr>
          <w:b/>
          <w:sz w:val="21"/>
          <w:szCs w:val="21"/>
        </w:rPr>
      </w:pPr>
      <w:r>
        <w:rPr>
          <w:b/>
          <w:noProof/>
          <w:sz w:val="21"/>
          <w:szCs w:val="21"/>
          <w:lang w:eastAsia="de-DE"/>
        </w:rPr>
        <w:drawing>
          <wp:anchor distT="0" distB="0" distL="114300" distR="114300" simplePos="0" relativeHeight="251658240" behindDoc="1" locked="0" layoutInCell="1" allowOverlap="1" wp14:anchorId="742D6713" wp14:editId="0CD837E5">
            <wp:simplePos x="0" y="0"/>
            <wp:positionH relativeFrom="column">
              <wp:posOffset>3053080</wp:posOffset>
            </wp:positionH>
            <wp:positionV relativeFrom="paragraph">
              <wp:posOffset>24765</wp:posOffset>
            </wp:positionV>
            <wp:extent cx="2809875" cy="1924050"/>
            <wp:effectExtent l="0" t="0" r="9525" b="0"/>
            <wp:wrapTight wrapText="bothSides">
              <wp:wrapPolygon edited="0">
                <wp:start x="0" y="0"/>
                <wp:lineTo x="0" y="21386"/>
                <wp:lineTo x="21527" y="21386"/>
                <wp:lineTo x="2152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 ActiveStop_aufliegend Einbau 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875" cy="1924050"/>
                    </a:xfrm>
                    <a:prstGeom prst="rect">
                      <a:avLst/>
                    </a:prstGeom>
                  </pic:spPr>
                </pic:pic>
              </a:graphicData>
            </a:graphic>
            <wp14:sizeRelH relativeFrom="page">
              <wp14:pctWidth>0</wp14:pctWidth>
            </wp14:sizeRelH>
            <wp14:sizeRelV relativeFrom="page">
              <wp14:pctHeight>0</wp14:pctHeight>
            </wp14:sizeRelV>
          </wp:anchor>
        </w:drawing>
      </w:r>
      <w:r w:rsidR="00430768">
        <w:rPr>
          <w:b/>
          <w:noProof/>
          <w:sz w:val="21"/>
          <w:szCs w:val="21"/>
          <w:lang w:eastAsia="de-DE"/>
        </w:rPr>
        <w:drawing>
          <wp:inline distT="0" distB="0" distL="0" distR="0" wp14:anchorId="5DE5068F" wp14:editId="363988E5">
            <wp:extent cx="2648806" cy="1943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E_PAF_innen_zoom_300dpi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30" cy="1942458"/>
                    </a:xfrm>
                    <a:prstGeom prst="rect">
                      <a:avLst/>
                    </a:prstGeom>
                  </pic:spPr>
                </pic:pic>
              </a:graphicData>
            </a:graphic>
          </wp:inline>
        </w:drawing>
      </w:r>
    </w:p>
    <w:p w:rsidR="00430768" w:rsidRDefault="004C6CA0" w:rsidP="006A00D2">
      <w:pPr>
        <w:autoSpaceDE w:val="0"/>
        <w:autoSpaceDN w:val="0"/>
        <w:adjustRightInd w:val="0"/>
        <w:spacing w:line="360" w:lineRule="auto"/>
        <w:jc w:val="both"/>
        <w:rPr>
          <w:rFonts w:ascii="Arial" w:hAnsi="Arial" w:cs="Arial"/>
          <w:b/>
        </w:rPr>
      </w:pPr>
      <w:r w:rsidRPr="00943034">
        <w:rPr>
          <w:rFonts w:ascii="Arial" w:hAnsi="Arial" w:cs="Arial"/>
          <w:b/>
          <w:noProof/>
          <w:lang w:eastAsia="de-DE"/>
        </w:rPr>
        <mc:AlternateContent>
          <mc:Choice Requires="wps">
            <w:drawing>
              <wp:anchor distT="0" distB="0" distL="114300" distR="114300" simplePos="0" relativeHeight="251664384" behindDoc="0" locked="0" layoutInCell="1" allowOverlap="1" wp14:anchorId="55A76ECE" wp14:editId="1352A6E3">
                <wp:simplePos x="0" y="0"/>
                <wp:positionH relativeFrom="column">
                  <wp:posOffset>-61595</wp:posOffset>
                </wp:positionH>
                <wp:positionV relativeFrom="paragraph">
                  <wp:posOffset>67310</wp:posOffset>
                </wp:positionV>
                <wp:extent cx="2705100" cy="4572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57200"/>
                        </a:xfrm>
                        <a:prstGeom prst="rect">
                          <a:avLst/>
                        </a:prstGeom>
                        <a:solidFill>
                          <a:srgbClr val="FFFFFF"/>
                        </a:solidFill>
                        <a:ln w="9525">
                          <a:noFill/>
                          <a:miter lim="800000"/>
                          <a:headEnd/>
                          <a:tailEnd/>
                        </a:ln>
                      </wps:spPr>
                      <wps:txbx>
                        <w:txbxContent>
                          <w:p w:rsidR="00943034" w:rsidRPr="005105B0" w:rsidRDefault="004C6CA0" w:rsidP="00943034">
                            <w:pPr>
                              <w:tabs>
                                <w:tab w:val="left" w:pos="2212"/>
                                <w:tab w:val="left" w:pos="2552"/>
                              </w:tabs>
                              <w:spacing w:line="240" w:lineRule="auto"/>
                              <w:jc w:val="both"/>
                              <w:rPr>
                                <w:b/>
                                <w:sz w:val="16"/>
                                <w:szCs w:val="16"/>
                              </w:rPr>
                            </w:pPr>
                            <w:r>
                              <w:rPr>
                                <w:rFonts w:ascii="Arial" w:hAnsi="Arial" w:cs="Arial"/>
                                <w:sz w:val="16"/>
                                <w:szCs w:val="16"/>
                              </w:rPr>
                              <w:t xml:space="preserve">Die </w:t>
                            </w:r>
                            <w:r w:rsidR="00943034" w:rsidRPr="005105B0">
                              <w:rPr>
                                <w:rFonts w:ascii="Arial" w:hAnsi="Arial" w:cs="Arial"/>
                                <w:sz w:val="16"/>
                                <w:szCs w:val="16"/>
                              </w:rPr>
                              <w:t>Klimaakt</w:t>
                            </w:r>
                            <w:r>
                              <w:rPr>
                                <w:rFonts w:ascii="Arial" w:hAnsi="Arial" w:cs="Arial"/>
                                <w:sz w:val="16"/>
                                <w:szCs w:val="16"/>
                              </w:rPr>
                              <w:t>ive Fassade mit GEZE IQ box KNX</w:t>
                            </w:r>
                            <w:r w:rsidR="00943034" w:rsidRPr="005105B0">
                              <w:rPr>
                                <w:rFonts w:ascii="Arial" w:hAnsi="Arial" w:cs="Arial"/>
                                <w:sz w:val="16"/>
                                <w:szCs w:val="16"/>
                              </w:rPr>
                              <w:t xml:space="preserve"> </w:t>
                            </w:r>
                            <w:r w:rsidR="00943034" w:rsidRPr="00943034">
                              <w:rPr>
                                <w:rFonts w:ascii="Arial" w:hAnsi="Arial" w:cs="Arial"/>
                                <w:sz w:val="16"/>
                                <w:szCs w:val="16"/>
                              </w:rPr>
                              <w:t xml:space="preserve">wurde als ICONIC AWARDS 2018: Innovative </w:t>
                            </w:r>
                            <w:proofErr w:type="spellStart"/>
                            <w:r w:rsidR="00943034" w:rsidRPr="00943034">
                              <w:rPr>
                                <w:rFonts w:ascii="Arial" w:hAnsi="Arial" w:cs="Arial"/>
                                <w:sz w:val="16"/>
                                <w:szCs w:val="16"/>
                              </w:rPr>
                              <w:t>Interior</w:t>
                            </w:r>
                            <w:proofErr w:type="spellEnd"/>
                            <w:r w:rsidR="00943034" w:rsidRPr="00943034">
                              <w:rPr>
                                <w:rFonts w:ascii="Arial" w:hAnsi="Arial" w:cs="Arial"/>
                                <w:sz w:val="16"/>
                                <w:szCs w:val="16"/>
                              </w:rPr>
                              <w:t xml:space="preserve"> – </w:t>
                            </w:r>
                            <w:r w:rsidR="00943034" w:rsidRPr="005105B0">
                              <w:rPr>
                                <w:rFonts w:ascii="Arial" w:hAnsi="Arial" w:cs="Arial"/>
                                <w:sz w:val="16"/>
                                <w:szCs w:val="16"/>
                              </w:rPr>
                              <w:t>„Winner“ ausgezeichnet.</w:t>
                            </w:r>
                          </w:p>
                          <w:p w:rsidR="00943034" w:rsidRDefault="00943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85pt;margin-top:5.3pt;width:21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" stroked="f">
                <v:textbox>
                  <w:txbxContent>
                    <w:p w:rsidR="00943034" w:rsidRPr="005105B0" w:rsidRDefault="004C6CA0" w:rsidP="00943034">
                      <w:pPr>
                        <w:tabs>
                          <w:tab w:val="left" w:pos="2212"/>
                          <w:tab w:val="left" w:pos="2552"/>
                        </w:tabs>
                        <w:spacing w:line="240" w:lineRule="auto"/>
                        <w:jc w:val="both"/>
                        <w:rPr>
                          <w:b/>
                          <w:sz w:val="16"/>
                          <w:szCs w:val="16"/>
                        </w:rPr>
                      </w:pPr>
                      <w:r>
                        <w:rPr>
                          <w:rFonts w:ascii="Arial" w:hAnsi="Arial" w:cs="Arial"/>
                          <w:sz w:val="16"/>
                          <w:szCs w:val="16"/>
                        </w:rPr>
                        <w:t xml:space="preserve">Die </w:t>
                      </w:r>
                      <w:r w:rsidR="00943034" w:rsidRPr="005105B0">
                        <w:rPr>
                          <w:rFonts w:ascii="Arial" w:hAnsi="Arial" w:cs="Arial"/>
                          <w:sz w:val="16"/>
                          <w:szCs w:val="16"/>
                        </w:rPr>
                        <w:t>Klimaakt</w:t>
                      </w:r>
                      <w:r>
                        <w:rPr>
                          <w:rFonts w:ascii="Arial" w:hAnsi="Arial" w:cs="Arial"/>
                          <w:sz w:val="16"/>
                          <w:szCs w:val="16"/>
                        </w:rPr>
                        <w:t>ive Fassade mit GEZE IQ box KNX</w:t>
                      </w:r>
                      <w:r w:rsidR="00943034" w:rsidRPr="005105B0">
                        <w:rPr>
                          <w:rFonts w:ascii="Arial" w:hAnsi="Arial" w:cs="Arial"/>
                          <w:sz w:val="16"/>
                          <w:szCs w:val="16"/>
                        </w:rPr>
                        <w:t xml:space="preserve"> </w:t>
                      </w:r>
                      <w:r w:rsidR="00943034" w:rsidRPr="00943034">
                        <w:rPr>
                          <w:rFonts w:ascii="Arial" w:hAnsi="Arial" w:cs="Arial"/>
                          <w:sz w:val="16"/>
                          <w:szCs w:val="16"/>
                        </w:rPr>
                        <w:t xml:space="preserve">wurde als ICONIC AWARDS 2018: Innovative </w:t>
                      </w:r>
                      <w:proofErr w:type="spellStart"/>
                      <w:r w:rsidR="00943034" w:rsidRPr="00943034">
                        <w:rPr>
                          <w:rFonts w:ascii="Arial" w:hAnsi="Arial" w:cs="Arial"/>
                          <w:sz w:val="16"/>
                          <w:szCs w:val="16"/>
                        </w:rPr>
                        <w:t>Interior</w:t>
                      </w:r>
                      <w:proofErr w:type="spellEnd"/>
                      <w:r w:rsidR="00943034" w:rsidRPr="00943034">
                        <w:rPr>
                          <w:rFonts w:ascii="Arial" w:hAnsi="Arial" w:cs="Arial"/>
                          <w:sz w:val="16"/>
                          <w:szCs w:val="16"/>
                        </w:rPr>
                        <w:t xml:space="preserve"> – </w:t>
                      </w:r>
                      <w:r w:rsidR="00943034" w:rsidRPr="005105B0">
                        <w:rPr>
                          <w:rFonts w:ascii="Arial" w:hAnsi="Arial" w:cs="Arial"/>
                          <w:sz w:val="16"/>
                          <w:szCs w:val="16"/>
                        </w:rPr>
                        <w:t>„Winner“ ausgezeichnet.</w:t>
                      </w:r>
                    </w:p>
                    <w:p w:rsidR="00943034" w:rsidRDefault="00943034"/>
                  </w:txbxContent>
                </v:textbox>
              </v:shape>
            </w:pict>
          </mc:Fallback>
        </mc:AlternateContent>
      </w:r>
      <w:r w:rsidRPr="00943034">
        <w:rPr>
          <w:rFonts w:ascii="Arial" w:hAnsi="Arial" w:cs="Arial"/>
          <w:b/>
          <w:noProof/>
          <w:lang w:eastAsia="de-DE"/>
        </w:rPr>
        <mc:AlternateContent>
          <mc:Choice Requires="wps">
            <w:drawing>
              <wp:anchor distT="0" distB="0" distL="114300" distR="114300" simplePos="0" relativeHeight="251666432" behindDoc="0" locked="0" layoutInCell="1" allowOverlap="1" wp14:anchorId="183FB923" wp14:editId="5FAE4263">
                <wp:simplePos x="0" y="0"/>
                <wp:positionH relativeFrom="column">
                  <wp:posOffset>2995295</wp:posOffset>
                </wp:positionH>
                <wp:positionV relativeFrom="paragraph">
                  <wp:posOffset>67310</wp:posOffset>
                </wp:positionV>
                <wp:extent cx="2867025" cy="600075"/>
                <wp:effectExtent l="0" t="0" r="9525" b="952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00075"/>
                        </a:xfrm>
                        <a:prstGeom prst="rect">
                          <a:avLst/>
                        </a:prstGeom>
                        <a:solidFill>
                          <a:srgbClr val="FFFFFF"/>
                        </a:solidFill>
                        <a:ln w="9525">
                          <a:noFill/>
                          <a:miter lim="800000"/>
                          <a:headEnd/>
                          <a:tailEnd/>
                        </a:ln>
                      </wps:spPr>
                      <wps:txbx>
                        <w:txbxContent>
                          <w:p w:rsidR="00943034" w:rsidRPr="00943034" w:rsidRDefault="004C6CA0" w:rsidP="00943034">
                            <w:pPr>
                              <w:spacing w:line="240" w:lineRule="auto"/>
                              <w:rPr>
                                <w:sz w:val="16"/>
                                <w:szCs w:val="16"/>
                              </w:rPr>
                            </w:pPr>
                            <w:r>
                              <w:rPr>
                                <w:rFonts w:ascii="Arial" w:hAnsi="Arial" w:cs="Arial"/>
                                <w:sz w:val="16"/>
                                <w:szCs w:val="16"/>
                              </w:rPr>
                              <w:t xml:space="preserve">Die neue Türdämpfung </w:t>
                            </w:r>
                            <w:r w:rsidR="00943034" w:rsidRPr="00943034">
                              <w:rPr>
                                <w:rFonts w:ascii="Arial" w:hAnsi="Arial" w:cs="Arial"/>
                                <w:sz w:val="16"/>
                                <w:szCs w:val="16"/>
                              </w:rPr>
                              <w:t xml:space="preserve">GEZE </w:t>
                            </w:r>
                            <w:proofErr w:type="spellStart"/>
                            <w:r w:rsidR="00943034" w:rsidRPr="00943034">
                              <w:rPr>
                                <w:rFonts w:ascii="Arial" w:hAnsi="Arial" w:cs="Arial"/>
                                <w:sz w:val="16"/>
                                <w:szCs w:val="16"/>
                              </w:rPr>
                              <w:t>ActiveStop</w:t>
                            </w:r>
                            <w:proofErr w:type="spellEnd"/>
                            <w:r>
                              <w:rPr>
                                <w:rFonts w:ascii="Arial" w:hAnsi="Arial" w:cs="Arial"/>
                                <w:sz w:val="16"/>
                                <w:szCs w:val="16"/>
                              </w:rPr>
                              <w:t xml:space="preserve"> </w:t>
                            </w:r>
                            <w:proofErr w:type="spellStart"/>
                            <w:r>
                              <w:rPr>
                                <w:rFonts w:ascii="Arial" w:hAnsi="Arial" w:cs="Arial"/>
                                <w:sz w:val="16"/>
                                <w:szCs w:val="16"/>
                              </w:rPr>
                              <w:t>aufliegend"</w:t>
                            </w:r>
                            <w:r w:rsidR="00943034" w:rsidRPr="00943034">
                              <w:rPr>
                                <w:rFonts w:ascii="Arial" w:hAnsi="Arial" w:cs="Arial"/>
                                <w:sz w:val="16"/>
                                <w:szCs w:val="16"/>
                              </w:rPr>
                              <w:t>erhielt</w:t>
                            </w:r>
                            <w:proofErr w:type="spellEnd"/>
                            <w:r w:rsidR="00943034" w:rsidRPr="00943034">
                              <w:rPr>
                                <w:rFonts w:ascii="Arial" w:hAnsi="Arial" w:cs="Arial"/>
                                <w:sz w:val="16"/>
                                <w:szCs w:val="16"/>
                              </w:rPr>
                              <w:t xml:space="preserve"> die</w:t>
                            </w:r>
                            <w:r w:rsidR="00943034" w:rsidRPr="00E165E2">
                              <w:rPr>
                                <w:rFonts w:ascii="Arial" w:hAnsi="Arial" w:cs="Arial"/>
                              </w:rPr>
                              <w:t xml:space="preserve"> </w:t>
                            </w:r>
                            <w:r w:rsidR="00943034" w:rsidRPr="00943034">
                              <w:rPr>
                                <w:rFonts w:ascii="Arial" w:hAnsi="Arial" w:cs="Arial"/>
                                <w:sz w:val="16"/>
                                <w:szCs w:val="16"/>
                              </w:rPr>
                              <w:t xml:space="preserve">Auszeichnung "Best </w:t>
                            </w:r>
                            <w:proofErr w:type="spellStart"/>
                            <w:r w:rsidR="00943034" w:rsidRPr="00943034">
                              <w:rPr>
                                <w:rFonts w:ascii="Arial" w:hAnsi="Arial" w:cs="Arial"/>
                                <w:sz w:val="16"/>
                                <w:szCs w:val="16"/>
                              </w:rPr>
                              <w:t>of</w:t>
                            </w:r>
                            <w:proofErr w:type="spellEnd"/>
                            <w:r w:rsidR="00943034" w:rsidRPr="00943034">
                              <w:rPr>
                                <w:rFonts w:ascii="Arial" w:hAnsi="Arial" w:cs="Arial"/>
                                <w:sz w:val="16"/>
                                <w:szCs w:val="16"/>
                              </w:rPr>
                              <w:t xml:space="preserve">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5.85pt;margin-top:5.3pt;width:225.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" stroked="f">
                <v:textbox>
                  <w:txbxContent>
                    <w:p w:rsidR="00943034" w:rsidRPr="00943034" w:rsidRDefault="004C6CA0" w:rsidP="00943034">
                      <w:pPr>
                        <w:spacing w:line="240" w:lineRule="auto"/>
                        <w:rPr>
                          <w:sz w:val="16"/>
                          <w:szCs w:val="16"/>
                        </w:rPr>
                      </w:pPr>
                      <w:r>
                        <w:rPr>
                          <w:rFonts w:ascii="Arial" w:hAnsi="Arial" w:cs="Arial"/>
                          <w:sz w:val="16"/>
                          <w:szCs w:val="16"/>
                        </w:rPr>
                        <w:t xml:space="preserve">Die neue Türdämpfung </w:t>
                      </w:r>
                      <w:r w:rsidR="00943034" w:rsidRPr="00943034">
                        <w:rPr>
                          <w:rFonts w:ascii="Arial" w:hAnsi="Arial" w:cs="Arial"/>
                          <w:sz w:val="16"/>
                          <w:szCs w:val="16"/>
                        </w:rPr>
                        <w:t xml:space="preserve">GEZE </w:t>
                      </w:r>
                      <w:proofErr w:type="spellStart"/>
                      <w:r w:rsidR="00943034" w:rsidRPr="00943034">
                        <w:rPr>
                          <w:rFonts w:ascii="Arial" w:hAnsi="Arial" w:cs="Arial"/>
                          <w:sz w:val="16"/>
                          <w:szCs w:val="16"/>
                        </w:rPr>
                        <w:t>ActiveStop</w:t>
                      </w:r>
                      <w:proofErr w:type="spellEnd"/>
                      <w:r>
                        <w:rPr>
                          <w:rFonts w:ascii="Arial" w:hAnsi="Arial" w:cs="Arial"/>
                          <w:sz w:val="16"/>
                          <w:szCs w:val="16"/>
                        </w:rPr>
                        <w:t xml:space="preserve"> </w:t>
                      </w:r>
                      <w:proofErr w:type="spellStart"/>
                      <w:r>
                        <w:rPr>
                          <w:rFonts w:ascii="Arial" w:hAnsi="Arial" w:cs="Arial"/>
                          <w:sz w:val="16"/>
                          <w:szCs w:val="16"/>
                        </w:rPr>
                        <w:t>aufliegend"</w:t>
                      </w:r>
                      <w:r w:rsidR="00943034" w:rsidRPr="00943034">
                        <w:rPr>
                          <w:rFonts w:ascii="Arial" w:hAnsi="Arial" w:cs="Arial"/>
                          <w:sz w:val="16"/>
                          <w:szCs w:val="16"/>
                        </w:rPr>
                        <w:t>erhielt</w:t>
                      </w:r>
                      <w:proofErr w:type="spellEnd"/>
                      <w:r w:rsidR="00943034" w:rsidRPr="00943034">
                        <w:rPr>
                          <w:rFonts w:ascii="Arial" w:hAnsi="Arial" w:cs="Arial"/>
                          <w:sz w:val="16"/>
                          <w:szCs w:val="16"/>
                        </w:rPr>
                        <w:t xml:space="preserve"> die</w:t>
                      </w:r>
                      <w:r w:rsidR="00943034" w:rsidRPr="00E165E2">
                        <w:rPr>
                          <w:rFonts w:ascii="Arial" w:hAnsi="Arial" w:cs="Arial"/>
                        </w:rPr>
                        <w:t xml:space="preserve"> </w:t>
                      </w:r>
                      <w:r w:rsidR="00943034" w:rsidRPr="00943034">
                        <w:rPr>
                          <w:rFonts w:ascii="Arial" w:hAnsi="Arial" w:cs="Arial"/>
                          <w:sz w:val="16"/>
                          <w:szCs w:val="16"/>
                        </w:rPr>
                        <w:t xml:space="preserve">Auszeichnung "Best </w:t>
                      </w:r>
                      <w:proofErr w:type="spellStart"/>
                      <w:r w:rsidR="00943034" w:rsidRPr="00943034">
                        <w:rPr>
                          <w:rFonts w:ascii="Arial" w:hAnsi="Arial" w:cs="Arial"/>
                          <w:sz w:val="16"/>
                          <w:szCs w:val="16"/>
                        </w:rPr>
                        <w:t>of</w:t>
                      </w:r>
                      <w:proofErr w:type="spellEnd"/>
                      <w:r w:rsidR="00943034" w:rsidRPr="00943034">
                        <w:rPr>
                          <w:rFonts w:ascii="Arial" w:hAnsi="Arial" w:cs="Arial"/>
                          <w:sz w:val="16"/>
                          <w:szCs w:val="16"/>
                        </w:rPr>
                        <w:t xml:space="preserve"> Best".</w:t>
                      </w:r>
                    </w:p>
                  </w:txbxContent>
                </v:textbox>
              </v:shape>
            </w:pict>
          </mc:Fallback>
        </mc:AlternateContent>
      </w:r>
    </w:p>
    <w:p w:rsidR="00430768" w:rsidRDefault="00430768" w:rsidP="006A00D2">
      <w:pPr>
        <w:autoSpaceDE w:val="0"/>
        <w:autoSpaceDN w:val="0"/>
        <w:adjustRightInd w:val="0"/>
        <w:spacing w:line="360" w:lineRule="auto"/>
        <w:jc w:val="both"/>
        <w:rPr>
          <w:rFonts w:ascii="Arial" w:hAnsi="Arial" w:cs="Arial"/>
          <w:b/>
        </w:rPr>
      </w:pPr>
    </w:p>
    <w:p w:rsidR="002F1670" w:rsidRDefault="002F1670" w:rsidP="002F1670">
      <w:pPr>
        <w:autoSpaceDE w:val="0"/>
        <w:autoSpaceDN w:val="0"/>
        <w:adjustRightInd w:val="0"/>
        <w:spacing w:line="360" w:lineRule="auto"/>
        <w:jc w:val="right"/>
        <w:rPr>
          <w:rFonts w:ascii="Arial" w:hAnsi="Arial" w:cs="Arial"/>
          <w:sz w:val="16"/>
          <w:szCs w:val="16"/>
          <w:lang w:val="en-US"/>
        </w:rPr>
      </w:pPr>
    </w:p>
    <w:p w:rsidR="00430768" w:rsidRPr="004C63DD" w:rsidRDefault="002F1670" w:rsidP="002F1670">
      <w:pPr>
        <w:autoSpaceDE w:val="0"/>
        <w:autoSpaceDN w:val="0"/>
        <w:adjustRightInd w:val="0"/>
        <w:spacing w:line="360" w:lineRule="auto"/>
        <w:jc w:val="right"/>
        <w:rPr>
          <w:rFonts w:ascii="Arial" w:hAnsi="Arial" w:cs="Arial"/>
          <w:sz w:val="16"/>
          <w:szCs w:val="16"/>
          <w:lang w:val="en-US"/>
        </w:rPr>
      </w:pPr>
      <w:bookmarkStart w:id="0" w:name="_GoBack"/>
      <w:bookmarkEnd w:id="0"/>
      <w:proofErr w:type="spellStart"/>
      <w:r>
        <w:rPr>
          <w:rFonts w:ascii="Arial" w:hAnsi="Arial" w:cs="Arial"/>
          <w:sz w:val="16"/>
          <w:szCs w:val="16"/>
          <w:lang w:val="en-US"/>
        </w:rPr>
        <w:t>Fotos</w:t>
      </w:r>
      <w:proofErr w:type="spellEnd"/>
      <w:r w:rsidR="00430768" w:rsidRPr="004C63DD">
        <w:rPr>
          <w:rFonts w:ascii="Arial" w:hAnsi="Arial" w:cs="Arial"/>
          <w:sz w:val="16"/>
          <w:szCs w:val="16"/>
          <w:lang w:val="en-US"/>
        </w:rPr>
        <w:t>: GE</w:t>
      </w:r>
      <w:r>
        <w:rPr>
          <w:rFonts w:ascii="Arial" w:hAnsi="Arial" w:cs="Arial"/>
          <w:sz w:val="16"/>
          <w:szCs w:val="16"/>
          <w:lang w:val="en-US"/>
        </w:rPr>
        <w:t>Z</w:t>
      </w:r>
      <w:r w:rsidR="00430768" w:rsidRPr="004C63DD">
        <w:rPr>
          <w:rFonts w:ascii="Arial" w:hAnsi="Arial" w:cs="Arial"/>
          <w:sz w:val="16"/>
          <w:szCs w:val="16"/>
          <w:lang w:val="en-US"/>
        </w:rPr>
        <w:t>E GmbH</w:t>
      </w:r>
    </w:p>
    <w:p w:rsidR="00430768" w:rsidRPr="004C63DD" w:rsidRDefault="00430768" w:rsidP="006A00D2">
      <w:pPr>
        <w:autoSpaceDE w:val="0"/>
        <w:autoSpaceDN w:val="0"/>
        <w:adjustRightInd w:val="0"/>
        <w:spacing w:line="360" w:lineRule="auto"/>
        <w:jc w:val="both"/>
        <w:rPr>
          <w:rFonts w:ascii="Arial" w:hAnsi="Arial" w:cs="Arial"/>
          <w:b/>
          <w:lang w:val="en-US"/>
        </w:rPr>
      </w:pPr>
    </w:p>
    <w:p w:rsidR="007A3A13" w:rsidRPr="004C63DD" w:rsidRDefault="006A00D2" w:rsidP="006A00D2">
      <w:pPr>
        <w:autoSpaceDE w:val="0"/>
        <w:autoSpaceDN w:val="0"/>
        <w:adjustRightInd w:val="0"/>
        <w:spacing w:line="360" w:lineRule="auto"/>
        <w:jc w:val="both"/>
        <w:rPr>
          <w:rFonts w:ascii="Arial" w:hAnsi="Arial" w:cs="Arial"/>
          <w:b/>
          <w:lang w:val="en-US"/>
        </w:rPr>
      </w:pPr>
      <w:r w:rsidRPr="004C63DD">
        <w:rPr>
          <w:rFonts w:ascii="Arial" w:hAnsi="Arial" w:cs="Arial"/>
          <w:b/>
          <w:lang w:val="en-US"/>
        </w:rPr>
        <w:t>ICONIC AWARDS 2018: Innovative Interior</w:t>
      </w:r>
    </w:p>
    <w:p w:rsidR="00FE16F4" w:rsidRPr="006A00D2" w:rsidRDefault="00FE16F4" w:rsidP="006A00D2">
      <w:pPr>
        <w:spacing w:line="360" w:lineRule="auto"/>
        <w:jc w:val="both"/>
        <w:rPr>
          <w:rFonts w:ascii="Arial" w:hAnsi="Arial" w:cs="Arial"/>
          <w:b/>
          <w:sz w:val="28"/>
          <w:szCs w:val="28"/>
        </w:rPr>
      </w:pPr>
      <w:r w:rsidRPr="006A00D2">
        <w:rPr>
          <w:rFonts w:ascii="Arial" w:hAnsi="Arial" w:cs="Arial"/>
          <w:b/>
          <w:sz w:val="28"/>
          <w:szCs w:val="28"/>
        </w:rPr>
        <w:t xml:space="preserve">Doppelte Auszeichnung für GEZE </w:t>
      </w:r>
    </w:p>
    <w:p w:rsidR="00FE16F4" w:rsidRPr="006A00D2" w:rsidRDefault="00FE16F4" w:rsidP="006A00D2">
      <w:pPr>
        <w:spacing w:line="360" w:lineRule="auto"/>
        <w:jc w:val="both"/>
        <w:rPr>
          <w:rFonts w:ascii="Arial" w:hAnsi="Arial" w:cs="Arial"/>
        </w:rPr>
      </w:pPr>
    </w:p>
    <w:p w:rsidR="006A00D2" w:rsidRPr="00E165E2" w:rsidRDefault="00E165E2" w:rsidP="006A00D2">
      <w:pPr>
        <w:spacing w:line="360" w:lineRule="auto"/>
        <w:jc w:val="both"/>
        <w:rPr>
          <w:rFonts w:ascii="Arial" w:hAnsi="Arial" w:cs="Arial"/>
        </w:rPr>
      </w:pPr>
      <w:r w:rsidRPr="00E165E2">
        <w:rPr>
          <w:rFonts w:ascii="Arial" w:hAnsi="Arial" w:cs="Arial"/>
        </w:rPr>
        <w:t>Einmal mehr wurden</w:t>
      </w:r>
      <w:r w:rsidR="00FE16F4" w:rsidRPr="00E165E2">
        <w:rPr>
          <w:rFonts w:ascii="Arial" w:hAnsi="Arial" w:cs="Arial"/>
        </w:rPr>
        <w:t xml:space="preserve"> GEZE </w:t>
      </w:r>
      <w:r w:rsidRPr="00E165E2">
        <w:rPr>
          <w:rFonts w:ascii="Arial" w:hAnsi="Arial" w:cs="Arial"/>
        </w:rPr>
        <w:t xml:space="preserve">Produktlösungen </w:t>
      </w:r>
      <w:r>
        <w:rPr>
          <w:rFonts w:ascii="Arial" w:hAnsi="Arial" w:cs="Arial"/>
        </w:rPr>
        <w:t>mit Preisen geehrt: B</w:t>
      </w:r>
      <w:r w:rsidR="00FE16F4" w:rsidRPr="00E165E2">
        <w:rPr>
          <w:rFonts w:ascii="Arial" w:hAnsi="Arial" w:cs="Arial"/>
        </w:rPr>
        <w:t xml:space="preserve">ei den ICONIC AWARDS: Innovative </w:t>
      </w:r>
      <w:proofErr w:type="spellStart"/>
      <w:r w:rsidR="00FE16F4" w:rsidRPr="00E165E2">
        <w:rPr>
          <w:rFonts w:ascii="Arial" w:hAnsi="Arial" w:cs="Arial"/>
        </w:rPr>
        <w:t>Interior</w:t>
      </w:r>
      <w:proofErr w:type="spellEnd"/>
      <w:r w:rsidR="00FE16F4" w:rsidRPr="00E165E2">
        <w:rPr>
          <w:rFonts w:ascii="Arial" w:hAnsi="Arial" w:cs="Arial"/>
        </w:rPr>
        <w:t xml:space="preserve"> </w:t>
      </w:r>
      <w:r>
        <w:rPr>
          <w:rFonts w:ascii="Arial" w:hAnsi="Arial" w:cs="Arial"/>
        </w:rPr>
        <w:t>zeichnete</w:t>
      </w:r>
      <w:r w:rsidRPr="00E165E2">
        <w:rPr>
          <w:rFonts w:ascii="Arial" w:hAnsi="Arial" w:cs="Arial"/>
        </w:rPr>
        <w:t xml:space="preserve"> </w:t>
      </w:r>
      <w:r>
        <w:rPr>
          <w:rFonts w:ascii="Arial" w:hAnsi="Arial" w:cs="Arial"/>
        </w:rPr>
        <w:t>d</w:t>
      </w:r>
      <w:r w:rsidR="006A00D2" w:rsidRPr="00E165E2">
        <w:rPr>
          <w:rFonts w:ascii="Arial" w:hAnsi="Arial" w:cs="Arial"/>
        </w:rPr>
        <w:t xml:space="preserve">ie internationale Expertenjury aus Vertretern der Bereiche Design, Handel und Medien </w:t>
      </w:r>
      <w:r>
        <w:rPr>
          <w:rFonts w:ascii="Arial" w:hAnsi="Arial" w:cs="Arial"/>
        </w:rPr>
        <w:t xml:space="preserve">sowohl die </w:t>
      </w:r>
      <w:r w:rsidRPr="00E165E2">
        <w:rPr>
          <w:rFonts w:ascii="Arial" w:hAnsi="Arial" w:cs="Arial"/>
        </w:rPr>
        <w:t xml:space="preserve">"Klimaaktive Fassade mit GEZE IQ box KNX" </w:t>
      </w:r>
      <w:r>
        <w:rPr>
          <w:rFonts w:ascii="Arial" w:hAnsi="Arial" w:cs="Arial"/>
        </w:rPr>
        <w:t xml:space="preserve"> von GEZE als auch die Türdämpfung GEZE </w:t>
      </w:r>
      <w:proofErr w:type="spellStart"/>
      <w:r>
        <w:rPr>
          <w:rFonts w:ascii="Arial" w:hAnsi="Arial" w:cs="Arial"/>
        </w:rPr>
        <w:t>ActiveStop</w:t>
      </w:r>
      <w:proofErr w:type="spellEnd"/>
      <w:r w:rsidR="006A00D2" w:rsidRPr="00E165E2">
        <w:rPr>
          <w:rFonts w:ascii="Arial" w:hAnsi="Arial" w:cs="Arial"/>
        </w:rPr>
        <w:t xml:space="preserve"> in der Kategorie „Gebäudeausstattung“</w:t>
      </w:r>
      <w:r>
        <w:rPr>
          <w:rFonts w:ascii="Arial" w:hAnsi="Arial" w:cs="Arial"/>
        </w:rPr>
        <w:t xml:space="preserve"> aus.</w:t>
      </w:r>
      <w:r w:rsidR="006A00D2" w:rsidRPr="00E165E2">
        <w:t xml:space="preserve"> </w:t>
      </w:r>
    </w:p>
    <w:p w:rsidR="00FE16F4" w:rsidRDefault="00FE16F4" w:rsidP="006A00D2">
      <w:pPr>
        <w:spacing w:line="360" w:lineRule="auto"/>
        <w:jc w:val="both"/>
        <w:rPr>
          <w:rFonts w:ascii="Arial" w:hAnsi="Arial" w:cs="Arial"/>
        </w:rPr>
      </w:pPr>
    </w:p>
    <w:p w:rsidR="00E165E2" w:rsidRPr="00E165E2" w:rsidRDefault="00E165E2" w:rsidP="006A00D2">
      <w:pPr>
        <w:spacing w:line="360" w:lineRule="auto"/>
        <w:jc w:val="both"/>
        <w:rPr>
          <w:rFonts w:ascii="Arial" w:hAnsi="Arial" w:cs="Arial"/>
          <w:b/>
          <w:lang w:val="en-US"/>
        </w:rPr>
      </w:pPr>
      <w:r w:rsidRPr="00E165E2">
        <w:rPr>
          <w:rFonts w:ascii="Arial" w:hAnsi="Arial" w:cs="Arial"/>
          <w:b/>
          <w:lang w:val="en-US"/>
        </w:rPr>
        <w:t>„Winner</w:t>
      </w:r>
      <w:proofErr w:type="gramStart"/>
      <w:r w:rsidRPr="00E165E2">
        <w:rPr>
          <w:rFonts w:ascii="Arial" w:hAnsi="Arial" w:cs="Arial"/>
          <w:b/>
          <w:lang w:val="en-US"/>
        </w:rPr>
        <w:t>“ und</w:t>
      </w:r>
      <w:proofErr w:type="gramEnd"/>
      <w:r w:rsidRPr="00E165E2">
        <w:rPr>
          <w:rFonts w:ascii="Arial" w:hAnsi="Arial" w:cs="Arial"/>
          <w:b/>
          <w:lang w:val="en-US"/>
        </w:rPr>
        <w:t xml:space="preserve"> „Best of Best“</w:t>
      </w:r>
    </w:p>
    <w:p w:rsidR="00FE16F4" w:rsidRPr="00E165E2" w:rsidRDefault="00FE16F4" w:rsidP="006A00D2">
      <w:pPr>
        <w:spacing w:line="360" w:lineRule="auto"/>
        <w:jc w:val="both"/>
        <w:rPr>
          <w:rFonts w:ascii="Arial" w:hAnsi="Arial" w:cs="Arial"/>
          <w:color w:val="1E1E1E"/>
        </w:rPr>
      </w:pPr>
      <w:r w:rsidRPr="00E165E2">
        <w:rPr>
          <w:rFonts w:ascii="Arial" w:hAnsi="Arial" w:cs="Arial"/>
        </w:rPr>
        <w:t xml:space="preserve">Die Lösung "Klimaaktive Fassade mit GEZE IQ box KNX" wurde als ICONIC AWARDS 2018: Innovative </w:t>
      </w:r>
      <w:proofErr w:type="spellStart"/>
      <w:r w:rsidRPr="00E165E2">
        <w:rPr>
          <w:rFonts w:ascii="Arial" w:hAnsi="Arial" w:cs="Arial"/>
        </w:rPr>
        <w:t>Interior</w:t>
      </w:r>
      <w:proofErr w:type="spellEnd"/>
      <w:r w:rsidRPr="00E165E2">
        <w:rPr>
          <w:rFonts w:ascii="Arial" w:hAnsi="Arial" w:cs="Arial"/>
        </w:rPr>
        <w:t xml:space="preserve"> - „Winner“ ausgezeichnet. </w:t>
      </w:r>
      <w:r w:rsidR="00E165E2">
        <w:rPr>
          <w:rFonts w:ascii="Arial" w:hAnsi="Arial" w:cs="Arial"/>
        </w:rPr>
        <w:t xml:space="preserve">Sie ermöglicht die Anbindung der </w:t>
      </w:r>
      <w:r w:rsidRPr="00E165E2">
        <w:rPr>
          <w:rFonts w:ascii="Arial" w:hAnsi="Arial" w:cs="Arial"/>
          <w:color w:val="1E1E1E"/>
        </w:rPr>
        <w:t xml:space="preserve">GEZE IQ </w:t>
      </w:r>
      <w:proofErr w:type="spellStart"/>
      <w:r w:rsidRPr="00E165E2">
        <w:rPr>
          <w:rFonts w:ascii="Arial" w:hAnsi="Arial" w:cs="Arial"/>
          <w:color w:val="1E1E1E"/>
        </w:rPr>
        <w:t>windowdrives</w:t>
      </w:r>
      <w:proofErr w:type="spellEnd"/>
      <w:r w:rsidRPr="00E165E2">
        <w:rPr>
          <w:rFonts w:ascii="Arial" w:hAnsi="Arial" w:cs="Arial"/>
          <w:color w:val="1E1E1E"/>
        </w:rPr>
        <w:t xml:space="preserve"> Fensterantriebe </w:t>
      </w:r>
      <w:r w:rsidR="00E165E2" w:rsidRPr="00E165E2">
        <w:rPr>
          <w:rFonts w:ascii="Arial" w:hAnsi="Arial" w:cs="Arial"/>
          <w:color w:val="1E1E1E"/>
        </w:rPr>
        <w:t xml:space="preserve">an den KNX-Gebäudebus </w:t>
      </w:r>
      <w:r w:rsidRPr="00E165E2">
        <w:rPr>
          <w:rFonts w:ascii="Arial" w:hAnsi="Arial" w:cs="Arial"/>
          <w:color w:val="1E1E1E"/>
        </w:rPr>
        <w:t>über das GEZE Schnittstellenmodul IQ box KNX. Weitere Komponenten wie Heizung oder Klimaanlage können über KNX-Aktoren ebenfalls integriert werden. KNX-Sensoren liefern Daten zu Raumluftqualität und äußeren Umweltbedingungen. Die intelligente natürliche Lüftung sorgt für ein optimales, energieeffizientes Raumklima und schützt das Inventar durch automatisches Schließen der Fenster bei starkem Wind oder Regen.</w:t>
      </w:r>
    </w:p>
    <w:p w:rsidR="00FE16F4" w:rsidRPr="00E165E2" w:rsidRDefault="00FE16F4" w:rsidP="006A00D2">
      <w:pPr>
        <w:spacing w:line="360" w:lineRule="auto"/>
        <w:jc w:val="both"/>
        <w:rPr>
          <w:rFonts w:ascii="Arial" w:hAnsi="Arial" w:cs="Arial"/>
        </w:rPr>
      </w:pPr>
    </w:p>
    <w:p w:rsidR="00FE16F4" w:rsidRPr="00E165E2" w:rsidRDefault="00FE16F4" w:rsidP="006A00D2">
      <w:pPr>
        <w:spacing w:line="360" w:lineRule="auto"/>
        <w:jc w:val="both"/>
        <w:rPr>
          <w:rFonts w:ascii="Arial" w:hAnsi="Arial" w:cs="Arial"/>
        </w:rPr>
      </w:pPr>
      <w:r w:rsidRPr="00E165E2">
        <w:rPr>
          <w:rFonts w:ascii="Arial" w:hAnsi="Arial" w:cs="Arial"/>
        </w:rPr>
        <w:lastRenderedPageBreak/>
        <w:t xml:space="preserve">Die neue Türdämpfung "GEZE </w:t>
      </w:r>
      <w:proofErr w:type="spellStart"/>
      <w:r w:rsidRPr="00E165E2">
        <w:rPr>
          <w:rFonts w:ascii="Arial" w:hAnsi="Arial" w:cs="Arial"/>
        </w:rPr>
        <w:t>ActiveStop</w:t>
      </w:r>
      <w:proofErr w:type="spellEnd"/>
      <w:r w:rsidRPr="00E165E2">
        <w:rPr>
          <w:rFonts w:ascii="Arial" w:hAnsi="Arial" w:cs="Arial"/>
        </w:rPr>
        <w:t xml:space="preserve"> aufliegend" erhielt sogar die Auszeichnung "Best </w:t>
      </w:r>
      <w:proofErr w:type="spellStart"/>
      <w:r w:rsidRPr="00E165E2">
        <w:rPr>
          <w:rFonts w:ascii="Arial" w:hAnsi="Arial" w:cs="Arial"/>
        </w:rPr>
        <w:t>of</w:t>
      </w:r>
      <w:proofErr w:type="spellEnd"/>
      <w:r w:rsidRPr="00E165E2">
        <w:rPr>
          <w:rFonts w:ascii="Arial" w:hAnsi="Arial" w:cs="Arial"/>
        </w:rPr>
        <w:t xml:space="preserve"> Best". GEZE </w:t>
      </w:r>
      <w:proofErr w:type="spellStart"/>
      <w:r w:rsidRPr="00E165E2">
        <w:rPr>
          <w:rFonts w:ascii="Arial" w:hAnsi="Arial" w:cs="Arial"/>
        </w:rPr>
        <w:t>ActiveStop</w:t>
      </w:r>
      <w:proofErr w:type="spellEnd"/>
      <w:r w:rsidRPr="00E165E2">
        <w:rPr>
          <w:rFonts w:ascii="Arial" w:hAnsi="Arial" w:cs="Arial"/>
        </w:rPr>
        <w:t xml:space="preserve"> bietet einen neuartigen Komfort an Zimmertüren in Kombination mit formschönem Design. Räume können bequemer als je zuvor betreten werden. Das clevere System sorgt für das kontrollierte, gedämpfte Öffnen und Schließen von Zimmertüren.  Ganz neu ist GEZE </w:t>
      </w:r>
      <w:proofErr w:type="spellStart"/>
      <w:r w:rsidRPr="00E165E2">
        <w:rPr>
          <w:rFonts w:ascii="Arial" w:hAnsi="Arial" w:cs="Arial"/>
        </w:rPr>
        <w:t>ActiveStop</w:t>
      </w:r>
      <w:proofErr w:type="spellEnd"/>
      <w:r w:rsidRPr="00E165E2">
        <w:rPr>
          <w:rFonts w:ascii="Arial" w:hAnsi="Arial" w:cs="Arial"/>
        </w:rPr>
        <w:t xml:space="preserve"> neben der im Türblatt integrierten Version nun auch als aufliegende Nachrüst-Variante verfügbar, die aufgeklebt und einfach wieder entfernt werden kann. Ein großer Vorteil für beispielsweise den Einsatz in Mietwohnungen.</w:t>
      </w:r>
    </w:p>
    <w:p w:rsidR="00FE16F4" w:rsidRPr="00E165E2" w:rsidRDefault="00FE16F4" w:rsidP="006A00D2">
      <w:pPr>
        <w:spacing w:line="360" w:lineRule="auto"/>
        <w:jc w:val="both"/>
        <w:rPr>
          <w:rFonts w:ascii="Arial" w:hAnsi="Arial" w:cs="Arial"/>
        </w:rPr>
      </w:pPr>
    </w:p>
    <w:p w:rsidR="00E165E2" w:rsidRPr="006A00D2" w:rsidRDefault="006A00D2" w:rsidP="00E165E2">
      <w:pPr>
        <w:spacing w:line="360" w:lineRule="auto"/>
        <w:jc w:val="both"/>
        <w:rPr>
          <w:rFonts w:ascii="Arial" w:hAnsi="Arial" w:cs="Arial"/>
        </w:rPr>
      </w:pPr>
      <w:r w:rsidRPr="006A00D2">
        <w:rPr>
          <w:rFonts w:ascii="Arial" w:hAnsi="Arial" w:cs="Arial"/>
        </w:rPr>
        <w:t xml:space="preserve">Das Ziel der ICONIC AWARDS: Innovative </w:t>
      </w:r>
      <w:proofErr w:type="spellStart"/>
      <w:r w:rsidRPr="006A00D2">
        <w:rPr>
          <w:rFonts w:ascii="Arial" w:hAnsi="Arial" w:cs="Arial"/>
        </w:rPr>
        <w:t>Interior</w:t>
      </w:r>
      <w:proofErr w:type="spellEnd"/>
      <w:r w:rsidRPr="006A00D2">
        <w:rPr>
          <w:rFonts w:ascii="Arial" w:hAnsi="Arial" w:cs="Arial"/>
        </w:rPr>
        <w:t xml:space="preserve"> ist es, das Beste aus allen Bereichen des </w:t>
      </w:r>
      <w:proofErr w:type="spellStart"/>
      <w:r w:rsidRPr="006A00D2">
        <w:rPr>
          <w:rFonts w:ascii="Arial" w:hAnsi="Arial" w:cs="Arial"/>
        </w:rPr>
        <w:t>Interior</w:t>
      </w:r>
      <w:proofErr w:type="spellEnd"/>
      <w:r w:rsidRPr="006A00D2">
        <w:rPr>
          <w:rFonts w:ascii="Arial" w:hAnsi="Arial" w:cs="Arial"/>
        </w:rPr>
        <w:t xml:space="preserve"> Designs zu entdecken und auszuzeichnen. In neun </w:t>
      </w:r>
      <w:proofErr w:type="spellStart"/>
      <w:r w:rsidRPr="006A00D2">
        <w:rPr>
          <w:rFonts w:ascii="Arial" w:hAnsi="Arial" w:cs="Arial"/>
        </w:rPr>
        <w:t>Awardkategorien</w:t>
      </w:r>
      <w:proofErr w:type="spellEnd"/>
      <w:r w:rsidRPr="006A00D2">
        <w:rPr>
          <w:rFonts w:ascii="Arial" w:hAnsi="Arial" w:cs="Arial"/>
        </w:rPr>
        <w:t xml:space="preserve"> werden innovative Spitzenleistungen aus allen Produktbereichen der Branche ausgezeichnet. Die Siegerprodukte überzeugen nicht zuletzt durch ihren herausragenden Gebrauchswert, das Gesamtkonzept, ihre Funktionalität und Bedienbarkeit und den Innovationsgrad.</w:t>
      </w:r>
      <w:r w:rsidR="00E165E2" w:rsidRPr="00E165E2">
        <w:rPr>
          <w:rFonts w:ascii="Arial" w:hAnsi="Arial" w:cs="Arial"/>
        </w:rPr>
        <w:t xml:space="preserve"> </w:t>
      </w:r>
      <w:proofErr w:type="spellStart"/>
      <w:r w:rsidR="00E165E2" w:rsidRPr="006A00D2">
        <w:rPr>
          <w:rFonts w:ascii="Arial" w:hAnsi="Arial" w:cs="Arial"/>
        </w:rPr>
        <w:t>Auslober</w:t>
      </w:r>
      <w:proofErr w:type="spellEnd"/>
      <w:r w:rsidR="00E165E2" w:rsidRPr="006A00D2">
        <w:rPr>
          <w:rFonts w:ascii="Arial" w:hAnsi="Arial" w:cs="Arial"/>
        </w:rPr>
        <w:t xml:space="preserve"> des Awards ist der Rat für Formgebung, der seit über 60 Jahren die Wirtschaft in allen Designfragen unterstützt und eines der weltweit führenden Kompetenzzentren für die Kommunikation ganzheitlicher Gestaltung ist.</w:t>
      </w:r>
      <w:r w:rsidR="00E165E2" w:rsidRPr="00E165E2">
        <w:rPr>
          <w:rFonts w:ascii="Arial" w:hAnsi="Arial" w:cs="Arial"/>
        </w:rPr>
        <w:t xml:space="preserve"> </w:t>
      </w:r>
      <w:r w:rsidR="00E165E2" w:rsidRPr="006A00D2">
        <w:rPr>
          <w:rFonts w:ascii="Arial" w:hAnsi="Arial" w:cs="Arial"/>
        </w:rPr>
        <w:t>Begleitend zum Award gibt der Rat für Formgebung das ICONIC Magazine heraus, in dem alle Gewinnerprodukte ausführlich vorgestellt werden. Darüber hinaus werden sie in der Online-Unternehmens- und Projektdatenbank des Rats für Formgebung ICONIC WORLD präsentiert.</w:t>
      </w:r>
    </w:p>
    <w:p w:rsidR="00E165E2" w:rsidRPr="006A00D2" w:rsidRDefault="00E165E2" w:rsidP="00E165E2">
      <w:pPr>
        <w:spacing w:line="360" w:lineRule="auto"/>
        <w:jc w:val="both"/>
        <w:rPr>
          <w:rFonts w:ascii="Arial" w:hAnsi="Arial" w:cs="Arial"/>
        </w:rPr>
      </w:pPr>
    </w:p>
    <w:p w:rsidR="00E165E2" w:rsidRPr="006A00D2" w:rsidRDefault="00E165E2" w:rsidP="00E165E2">
      <w:pPr>
        <w:spacing w:line="360" w:lineRule="auto"/>
        <w:jc w:val="both"/>
        <w:rPr>
          <w:rFonts w:ascii="Arial" w:hAnsi="Arial" w:cs="Arial"/>
        </w:rPr>
      </w:pPr>
      <w:r w:rsidRPr="006A00D2">
        <w:rPr>
          <w:rFonts w:ascii="Arial" w:hAnsi="Arial" w:cs="Arial"/>
        </w:rPr>
        <w:t xml:space="preserve">Die Preisverleihung an die Best </w:t>
      </w:r>
      <w:proofErr w:type="spellStart"/>
      <w:r w:rsidRPr="006A00D2">
        <w:rPr>
          <w:rFonts w:ascii="Arial" w:hAnsi="Arial" w:cs="Arial"/>
        </w:rPr>
        <w:t>of</w:t>
      </w:r>
      <w:proofErr w:type="spellEnd"/>
      <w:r w:rsidRPr="006A00D2">
        <w:rPr>
          <w:rFonts w:ascii="Arial" w:hAnsi="Arial" w:cs="Arial"/>
        </w:rPr>
        <w:t xml:space="preserve"> Best-Preisträger findet am 14. Januar 2018 im Rahmen der </w:t>
      </w:r>
      <w:proofErr w:type="spellStart"/>
      <w:r w:rsidRPr="006A00D2">
        <w:rPr>
          <w:rFonts w:ascii="Arial" w:hAnsi="Arial" w:cs="Arial"/>
        </w:rPr>
        <w:t>imm</w:t>
      </w:r>
      <w:proofErr w:type="spellEnd"/>
      <w:r w:rsidRPr="006A00D2">
        <w:rPr>
          <w:rFonts w:ascii="Arial" w:hAnsi="Arial" w:cs="Arial"/>
        </w:rPr>
        <w:t xml:space="preserve"> </w:t>
      </w:r>
      <w:proofErr w:type="spellStart"/>
      <w:r w:rsidRPr="006A00D2">
        <w:rPr>
          <w:rFonts w:ascii="Arial" w:hAnsi="Arial" w:cs="Arial"/>
        </w:rPr>
        <w:t>cologne</w:t>
      </w:r>
      <w:proofErr w:type="spellEnd"/>
      <w:r w:rsidRPr="006A00D2">
        <w:rPr>
          <w:rFonts w:ascii="Arial" w:hAnsi="Arial" w:cs="Arial"/>
        </w:rPr>
        <w:t xml:space="preserve"> 2018 mit anschließender Eröffnung der begleitenden Ausstellung aller Siegerprodukte im Kölnischen Kunstverein statt. Alle Gewinner werden dort unter dem Motto „Design im Kunstverein“ präsentiert. </w:t>
      </w:r>
    </w:p>
    <w:sectPr w:rsidR="00E165E2" w:rsidRPr="006A00D2">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BAB" w:rsidRDefault="00F52BAB" w:rsidP="00125AE9">
      <w:pPr>
        <w:spacing w:line="240" w:lineRule="auto"/>
      </w:pPr>
      <w:r>
        <w:separator/>
      </w:r>
    </w:p>
  </w:endnote>
  <w:endnote w:type="continuationSeparator" w:id="0">
    <w:p w:rsidR="00F52BAB" w:rsidRDefault="00F52BAB" w:rsidP="00125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BAB" w:rsidRDefault="00F52BAB" w:rsidP="00125AE9">
      <w:pPr>
        <w:spacing w:line="240" w:lineRule="auto"/>
      </w:pPr>
      <w:r>
        <w:separator/>
      </w:r>
    </w:p>
  </w:footnote>
  <w:footnote w:type="continuationSeparator" w:id="0">
    <w:p w:rsidR="00F52BAB" w:rsidRDefault="00F52BAB" w:rsidP="00125A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6B8" w:rsidRPr="00125AE9" w:rsidRDefault="00D136B8" w:rsidP="00125AE9">
    <w:pPr>
      <w:tabs>
        <w:tab w:val="center" w:pos="4536"/>
        <w:tab w:val="right" w:pos="9072"/>
      </w:tabs>
      <w:spacing w:line="240" w:lineRule="auto"/>
      <w:rPr>
        <w:rFonts w:ascii="Times New Roman" w:eastAsia="Times New Roman" w:hAnsi="Times New Roman" w:cs="Times New Roman"/>
        <w:sz w:val="24"/>
        <w:szCs w:val="24"/>
        <w:lang w:val="x-none" w:eastAsia="x-none"/>
      </w:rPr>
    </w:pPr>
    <w:r>
      <w:rPr>
        <w:rFonts w:ascii="Arial" w:eastAsia="Times New Roman" w:hAnsi="Arial" w:cs="Arial"/>
        <w:noProof/>
        <w:sz w:val="24"/>
        <w:szCs w:val="24"/>
        <w:lang w:eastAsia="de-DE"/>
      </w:rPr>
      <w:drawing>
        <wp:inline distT="0" distB="0" distL="0" distR="0" wp14:anchorId="29E21A7E" wp14:editId="621F0B25">
          <wp:extent cx="5759450" cy="323850"/>
          <wp:effectExtent l="0" t="0" r="0" b="0"/>
          <wp:docPr id="1" name="Grafik 1" descr="Balken 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en q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23850"/>
                  </a:xfrm>
                  <a:prstGeom prst="rect">
                    <a:avLst/>
                  </a:prstGeom>
                  <a:noFill/>
                  <a:ln>
                    <a:noFill/>
                  </a:ln>
                </pic:spPr>
              </pic:pic>
            </a:graphicData>
          </a:graphic>
        </wp:inline>
      </w:drawing>
    </w:r>
  </w:p>
  <w:p w:rsidR="00D136B8" w:rsidRPr="00125AE9" w:rsidRDefault="00D136B8" w:rsidP="00125AE9">
    <w:pPr>
      <w:tabs>
        <w:tab w:val="center" w:pos="4536"/>
        <w:tab w:val="right" w:pos="9072"/>
      </w:tabs>
      <w:spacing w:line="240" w:lineRule="auto"/>
      <w:rPr>
        <w:rFonts w:ascii="Times New Roman" w:eastAsia="Times New Roman" w:hAnsi="Times New Roman" w:cs="Times New Roman"/>
        <w:sz w:val="24"/>
        <w:szCs w:val="24"/>
        <w:lang w:val="x-none" w:eastAsia="x-none"/>
      </w:rPr>
    </w:pPr>
  </w:p>
  <w:p w:rsidR="00D136B8" w:rsidRDefault="00D136B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B7C"/>
    <w:rsid w:val="000049ED"/>
    <w:rsid w:val="00060A3D"/>
    <w:rsid w:val="00063E24"/>
    <w:rsid w:val="000D608B"/>
    <w:rsid w:val="000D6B1A"/>
    <w:rsid w:val="00123183"/>
    <w:rsid w:val="00125AE9"/>
    <w:rsid w:val="00134087"/>
    <w:rsid w:val="0014651B"/>
    <w:rsid w:val="00186F50"/>
    <w:rsid w:val="001C5AA6"/>
    <w:rsid w:val="001D3F9D"/>
    <w:rsid w:val="001E7E52"/>
    <w:rsid w:val="0020633B"/>
    <w:rsid w:val="00227E2B"/>
    <w:rsid w:val="00242E32"/>
    <w:rsid w:val="00254E4C"/>
    <w:rsid w:val="00271AE8"/>
    <w:rsid w:val="00286AE5"/>
    <w:rsid w:val="00294058"/>
    <w:rsid w:val="002F1670"/>
    <w:rsid w:val="00316220"/>
    <w:rsid w:val="00326A74"/>
    <w:rsid w:val="00353C0B"/>
    <w:rsid w:val="00360F26"/>
    <w:rsid w:val="00430768"/>
    <w:rsid w:val="00430BDA"/>
    <w:rsid w:val="00432719"/>
    <w:rsid w:val="004842F0"/>
    <w:rsid w:val="004910E0"/>
    <w:rsid w:val="00492A9A"/>
    <w:rsid w:val="004A3FEC"/>
    <w:rsid w:val="004B7A67"/>
    <w:rsid w:val="004C234B"/>
    <w:rsid w:val="004C63DD"/>
    <w:rsid w:val="004C6CA0"/>
    <w:rsid w:val="004F4B7C"/>
    <w:rsid w:val="005105B0"/>
    <w:rsid w:val="00514827"/>
    <w:rsid w:val="00523326"/>
    <w:rsid w:val="00541892"/>
    <w:rsid w:val="00544C2E"/>
    <w:rsid w:val="005456F0"/>
    <w:rsid w:val="005746C8"/>
    <w:rsid w:val="005D7592"/>
    <w:rsid w:val="005D7936"/>
    <w:rsid w:val="00607E43"/>
    <w:rsid w:val="00612F0E"/>
    <w:rsid w:val="006470DE"/>
    <w:rsid w:val="00661A74"/>
    <w:rsid w:val="006A00D2"/>
    <w:rsid w:val="006D108B"/>
    <w:rsid w:val="007073B2"/>
    <w:rsid w:val="0073733A"/>
    <w:rsid w:val="00762D19"/>
    <w:rsid w:val="007741F3"/>
    <w:rsid w:val="0079680D"/>
    <w:rsid w:val="007A3A13"/>
    <w:rsid w:val="007C553F"/>
    <w:rsid w:val="007F6738"/>
    <w:rsid w:val="0081138A"/>
    <w:rsid w:val="008214A9"/>
    <w:rsid w:val="0085453F"/>
    <w:rsid w:val="00890B67"/>
    <w:rsid w:val="008B44E5"/>
    <w:rsid w:val="0090047B"/>
    <w:rsid w:val="009106C3"/>
    <w:rsid w:val="00943034"/>
    <w:rsid w:val="00A02F72"/>
    <w:rsid w:val="00A04C6B"/>
    <w:rsid w:val="00A6492C"/>
    <w:rsid w:val="00AC7D83"/>
    <w:rsid w:val="00B00EF4"/>
    <w:rsid w:val="00B320A0"/>
    <w:rsid w:val="00B326BE"/>
    <w:rsid w:val="00B65E2B"/>
    <w:rsid w:val="00B852A6"/>
    <w:rsid w:val="00B92A52"/>
    <w:rsid w:val="00BC4C6E"/>
    <w:rsid w:val="00BD2AE9"/>
    <w:rsid w:val="00BD5249"/>
    <w:rsid w:val="00BE6905"/>
    <w:rsid w:val="00C00FE2"/>
    <w:rsid w:val="00C11914"/>
    <w:rsid w:val="00CC25AB"/>
    <w:rsid w:val="00CC5241"/>
    <w:rsid w:val="00CD445C"/>
    <w:rsid w:val="00D136B8"/>
    <w:rsid w:val="00D21934"/>
    <w:rsid w:val="00D431F2"/>
    <w:rsid w:val="00D64527"/>
    <w:rsid w:val="00D830A8"/>
    <w:rsid w:val="00D926EF"/>
    <w:rsid w:val="00D95170"/>
    <w:rsid w:val="00DA4F4D"/>
    <w:rsid w:val="00DA7765"/>
    <w:rsid w:val="00DD2418"/>
    <w:rsid w:val="00E165E2"/>
    <w:rsid w:val="00E34071"/>
    <w:rsid w:val="00E74831"/>
    <w:rsid w:val="00EE21AB"/>
    <w:rsid w:val="00F268EE"/>
    <w:rsid w:val="00F34001"/>
    <w:rsid w:val="00F348BE"/>
    <w:rsid w:val="00F52BAB"/>
    <w:rsid w:val="00F56671"/>
    <w:rsid w:val="00F86A38"/>
    <w:rsid w:val="00FD6CDB"/>
    <w:rsid w:val="00FE16F4"/>
    <w:rsid w:val="00FF6A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B92A52"/>
    <w:pPr>
      <w:spacing w:before="150" w:after="150" w:line="300" w:lineRule="atLeast"/>
      <w:outlineLvl w:val="2"/>
    </w:pPr>
    <w:rPr>
      <w:rFonts w:ascii="Open Sans" w:eastAsia="Times New Roman" w:hAnsi="Open Sans" w:cs="Times New Roman"/>
      <w:b/>
      <w:bCs/>
      <w:color w:val="606569"/>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5A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5AE9"/>
  </w:style>
  <w:style w:type="paragraph" w:styleId="Fuzeile">
    <w:name w:val="footer"/>
    <w:basedOn w:val="Standard"/>
    <w:link w:val="FuzeileZchn"/>
    <w:uiPriority w:val="99"/>
    <w:unhideWhenUsed/>
    <w:rsid w:val="00125A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5AE9"/>
  </w:style>
  <w:style w:type="paragraph" w:styleId="Sprechblasentext">
    <w:name w:val="Balloon Text"/>
    <w:basedOn w:val="Standard"/>
    <w:link w:val="SprechblasentextZchn"/>
    <w:uiPriority w:val="99"/>
    <w:semiHidden/>
    <w:unhideWhenUsed/>
    <w:rsid w:val="00125A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AE9"/>
    <w:rPr>
      <w:rFonts w:ascii="Tahoma" w:hAnsi="Tahoma" w:cs="Tahoma"/>
      <w:sz w:val="16"/>
      <w:szCs w:val="16"/>
    </w:rPr>
  </w:style>
  <w:style w:type="character" w:styleId="Fett">
    <w:name w:val="Strong"/>
    <w:qFormat/>
    <w:rsid w:val="00DA4F4D"/>
    <w:rPr>
      <w:rFonts w:ascii="Verdana" w:hAnsi="Verdana" w:hint="default"/>
      <w:b/>
      <w:bCs/>
      <w:color w:val="272C6E"/>
      <w:sz w:val="17"/>
      <w:szCs w:val="17"/>
    </w:rPr>
  </w:style>
  <w:style w:type="paragraph" w:styleId="NurText">
    <w:name w:val="Plain Text"/>
    <w:basedOn w:val="Standard"/>
    <w:link w:val="NurTextZchn"/>
    <w:uiPriority w:val="99"/>
    <w:semiHidden/>
    <w:unhideWhenUsed/>
    <w:rsid w:val="006D108B"/>
    <w:pPr>
      <w:spacing w:line="240" w:lineRule="auto"/>
    </w:pPr>
    <w:rPr>
      <w:rFonts w:ascii="Calibri" w:hAnsi="Calibri"/>
      <w:szCs w:val="21"/>
    </w:rPr>
  </w:style>
  <w:style w:type="character" w:customStyle="1" w:styleId="NurTextZchn">
    <w:name w:val="Nur Text Zchn"/>
    <w:basedOn w:val="Absatz-Standardschriftart"/>
    <w:link w:val="NurText"/>
    <w:uiPriority w:val="99"/>
    <w:semiHidden/>
    <w:rsid w:val="006D108B"/>
    <w:rPr>
      <w:rFonts w:ascii="Calibri" w:hAnsi="Calibri"/>
      <w:szCs w:val="21"/>
    </w:rPr>
  </w:style>
  <w:style w:type="character" w:styleId="Hyperlink">
    <w:name w:val="Hyperlink"/>
    <w:basedOn w:val="Absatz-Standardschriftart"/>
    <w:uiPriority w:val="99"/>
    <w:semiHidden/>
    <w:unhideWhenUsed/>
    <w:rsid w:val="00B92A52"/>
    <w:rPr>
      <w:color w:val="0000FF"/>
      <w:u w:val="single"/>
    </w:rPr>
  </w:style>
  <w:style w:type="character" w:customStyle="1" w:styleId="berschrift3Zchn">
    <w:name w:val="Überschrift 3 Zchn"/>
    <w:basedOn w:val="Absatz-Standardschriftart"/>
    <w:link w:val="berschrift3"/>
    <w:uiPriority w:val="9"/>
    <w:rsid w:val="00B92A52"/>
    <w:rPr>
      <w:rFonts w:ascii="Open Sans" w:eastAsia="Times New Roman" w:hAnsi="Open Sans" w:cs="Times New Roman"/>
      <w:b/>
      <w:bCs/>
      <w:color w:val="606569"/>
      <w:sz w:val="27"/>
      <w:szCs w:val="27"/>
      <w:lang w:eastAsia="de-DE"/>
    </w:rPr>
  </w:style>
  <w:style w:type="character" w:customStyle="1" w:styleId="flickrli1">
    <w:name w:val="flickr_li1"/>
    <w:basedOn w:val="Absatz-Standardschriftart"/>
    <w:rsid w:val="00B92A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B92A52"/>
    <w:pPr>
      <w:spacing w:before="150" w:after="150" w:line="300" w:lineRule="atLeast"/>
      <w:outlineLvl w:val="2"/>
    </w:pPr>
    <w:rPr>
      <w:rFonts w:ascii="Open Sans" w:eastAsia="Times New Roman" w:hAnsi="Open Sans" w:cs="Times New Roman"/>
      <w:b/>
      <w:bCs/>
      <w:color w:val="606569"/>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5A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5AE9"/>
  </w:style>
  <w:style w:type="paragraph" w:styleId="Fuzeile">
    <w:name w:val="footer"/>
    <w:basedOn w:val="Standard"/>
    <w:link w:val="FuzeileZchn"/>
    <w:uiPriority w:val="99"/>
    <w:unhideWhenUsed/>
    <w:rsid w:val="00125A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5AE9"/>
  </w:style>
  <w:style w:type="paragraph" w:styleId="Sprechblasentext">
    <w:name w:val="Balloon Text"/>
    <w:basedOn w:val="Standard"/>
    <w:link w:val="SprechblasentextZchn"/>
    <w:uiPriority w:val="99"/>
    <w:semiHidden/>
    <w:unhideWhenUsed/>
    <w:rsid w:val="00125A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5AE9"/>
    <w:rPr>
      <w:rFonts w:ascii="Tahoma" w:hAnsi="Tahoma" w:cs="Tahoma"/>
      <w:sz w:val="16"/>
      <w:szCs w:val="16"/>
    </w:rPr>
  </w:style>
  <w:style w:type="character" w:styleId="Fett">
    <w:name w:val="Strong"/>
    <w:qFormat/>
    <w:rsid w:val="00DA4F4D"/>
    <w:rPr>
      <w:rFonts w:ascii="Verdana" w:hAnsi="Verdana" w:hint="default"/>
      <w:b/>
      <w:bCs/>
      <w:color w:val="272C6E"/>
      <w:sz w:val="17"/>
      <w:szCs w:val="17"/>
    </w:rPr>
  </w:style>
  <w:style w:type="paragraph" w:styleId="NurText">
    <w:name w:val="Plain Text"/>
    <w:basedOn w:val="Standard"/>
    <w:link w:val="NurTextZchn"/>
    <w:uiPriority w:val="99"/>
    <w:semiHidden/>
    <w:unhideWhenUsed/>
    <w:rsid w:val="006D108B"/>
    <w:pPr>
      <w:spacing w:line="240" w:lineRule="auto"/>
    </w:pPr>
    <w:rPr>
      <w:rFonts w:ascii="Calibri" w:hAnsi="Calibri"/>
      <w:szCs w:val="21"/>
    </w:rPr>
  </w:style>
  <w:style w:type="character" w:customStyle="1" w:styleId="NurTextZchn">
    <w:name w:val="Nur Text Zchn"/>
    <w:basedOn w:val="Absatz-Standardschriftart"/>
    <w:link w:val="NurText"/>
    <w:uiPriority w:val="99"/>
    <w:semiHidden/>
    <w:rsid w:val="006D108B"/>
    <w:rPr>
      <w:rFonts w:ascii="Calibri" w:hAnsi="Calibri"/>
      <w:szCs w:val="21"/>
    </w:rPr>
  </w:style>
  <w:style w:type="character" w:styleId="Hyperlink">
    <w:name w:val="Hyperlink"/>
    <w:basedOn w:val="Absatz-Standardschriftart"/>
    <w:uiPriority w:val="99"/>
    <w:semiHidden/>
    <w:unhideWhenUsed/>
    <w:rsid w:val="00B92A52"/>
    <w:rPr>
      <w:color w:val="0000FF"/>
      <w:u w:val="single"/>
    </w:rPr>
  </w:style>
  <w:style w:type="character" w:customStyle="1" w:styleId="berschrift3Zchn">
    <w:name w:val="Überschrift 3 Zchn"/>
    <w:basedOn w:val="Absatz-Standardschriftart"/>
    <w:link w:val="berschrift3"/>
    <w:uiPriority w:val="9"/>
    <w:rsid w:val="00B92A52"/>
    <w:rPr>
      <w:rFonts w:ascii="Open Sans" w:eastAsia="Times New Roman" w:hAnsi="Open Sans" w:cs="Times New Roman"/>
      <w:b/>
      <w:bCs/>
      <w:color w:val="606569"/>
      <w:sz w:val="27"/>
      <w:szCs w:val="27"/>
      <w:lang w:eastAsia="de-DE"/>
    </w:rPr>
  </w:style>
  <w:style w:type="character" w:customStyle="1" w:styleId="flickrli1">
    <w:name w:val="flickr_li1"/>
    <w:basedOn w:val="Absatz-Standardschriftart"/>
    <w:rsid w:val="00B92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52935">
      <w:bodyDiv w:val="1"/>
      <w:marLeft w:val="0"/>
      <w:marRight w:val="0"/>
      <w:marTop w:val="0"/>
      <w:marBottom w:val="0"/>
      <w:divBdr>
        <w:top w:val="none" w:sz="0" w:space="0" w:color="auto"/>
        <w:left w:val="none" w:sz="0" w:space="0" w:color="auto"/>
        <w:bottom w:val="none" w:sz="0" w:space="0" w:color="auto"/>
        <w:right w:val="none" w:sz="0" w:space="0" w:color="auto"/>
      </w:divBdr>
      <w:divsChild>
        <w:div w:id="799569532">
          <w:marLeft w:val="0"/>
          <w:marRight w:val="0"/>
          <w:marTop w:val="0"/>
          <w:marBottom w:val="0"/>
          <w:divBdr>
            <w:top w:val="none" w:sz="0" w:space="0" w:color="auto"/>
            <w:left w:val="none" w:sz="0" w:space="0" w:color="auto"/>
            <w:bottom w:val="none" w:sz="0" w:space="0" w:color="auto"/>
            <w:right w:val="none" w:sz="0" w:space="0" w:color="auto"/>
          </w:divBdr>
          <w:divsChild>
            <w:div w:id="1632319463">
              <w:marLeft w:val="0"/>
              <w:marRight w:val="0"/>
              <w:marTop w:val="0"/>
              <w:marBottom w:val="0"/>
              <w:divBdr>
                <w:top w:val="none" w:sz="0" w:space="0" w:color="auto"/>
                <w:left w:val="none" w:sz="0" w:space="0" w:color="auto"/>
                <w:bottom w:val="none" w:sz="0" w:space="0" w:color="auto"/>
                <w:right w:val="none" w:sz="0" w:space="0" w:color="auto"/>
              </w:divBdr>
              <w:divsChild>
                <w:div w:id="1776899284">
                  <w:marLeft w:val="-300"/>
                  <w:marRight w:val="0"/>
                  <w:marTop w:val="0"/>
                  <w:marBottom w:val="0"/>
                  <w:divBdr>
                    <w:top w:val="none" w:sz="0" w:space="0" w:color="auto"/>
                    <w:left w:val="none" w:sz="0" w:space="0" w:color="auto"/>
                    <w:bottom w:val="none" w:sz="0" w:space="0" w:color="auto"/>
                    <w:right w:val="none" w:sz="0" w:space="0" w:color="auto"/>
                  </w:divBdr>
                  <w:divsChild>
                    <w:div w:id="1870364317">
                      <w:marLeft w:val="0"/>
                      <w:marRight w:val="0"/>
                      <w:marTop w:val="0"/>
                      <w:marBottom w:val="0"/>
                      <w:divBdr>
                        <w:top w:val="none" w:sz="0" w:space="0" w:color="auto"/>
                        <w:left w:val="none" w:sz="0" w:space="0" w:color="auto"/>
                        <w:bottom w:val="none" w:sz="0" w:space="0" w:color="auto"/>
                        <w:right w:val="none" w:sz="0" w:space="0" w:color="auto"/>
                      </w:divBdr>
                      <w:divsChild>
                        <w:div w:id="611789243">
                          <w:marLeft w:val="-300"/>
                          <w:marRight w:val="0"/>
                          <w:marTop w:val="0"/>
                          <w:marBottom w:val="0"/>
                          <w:divBdr>
                            <w:top w:val="none" w:sz="0" w:space="0" w:color="auto"/>
                            <w:left w:val="none" w:sz="0" w:space="0" w:color="auto"/>
                            <w:bottom w:val="none" w:sz="0" w:space="0" w:color="auto"/>
                            <w:right w:val="none" w:sz="0" w:space="0" w:color="auto"/>
                          </w:divBdr>
                          <w:divsChild>
                            <w:div w:id="744381928">
                              <w:marLeft w:val="0"/>
                              <w:marRight w:val="0"/>
                              <w:marTop w:val="0"/>
                              <w:marBottom w:val="0"/>
                              <w:divBdr>
                                <w:top w:val="none" w:sz="0" w:space="0" w:color="auto"/>
                                <w:left w:val="none" w:sz="0" w:space="0" w:color="auto"/>
                                <w:bottom w:val="none" w:sz="0" w:space="0" w:color="auto"/>
                                <w:right w:val="none" w:sz="0" w:space="0" w:color="auto"/>
                              </w:divBdr>
                              <w:divsChild>
                                <w:div w:id="1099105265">
                                  <w:marLeft w:val="0"/>
                                  <w:marRight w:val="0"/>
                                  <w:marTop w:val="0"/>
                                  <w:marBottom w:val="450"/>
                                  <w:divBdr>
                                    <w:top w:val="none" w:sz="0" w:space="0" w:color="auto"/>
                                    <w:left w:val="none" w:sz="0" w:space="0" w:color="auto"/>
                                    <w:bottom w:val="none" w:sz="0" w:space="0" w:color="auto"/>
                                    <w:right w:val="none" w:sz="0" w:space="0" w:color="auto"/>
                                  </w:divBdr>
                                  <w:divsChild>
                                    <w:div w:id="14584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057966">
      <w:bodyDiv w:val="1"/>
      <w:marLeft w:val="0"/>
      <w:marRight w:val="0"/>
      <w:marTop w:val="0"/>
      <w:marBottom w:val="0"/>
      <w:divBdr>
        <w:top w:val="none" w:sz="0" w:space="0" w:color="auto"/>
        <w:left w:val="none" w:sz="0" w:space="0" w:color="auto"/>
        <w:bottom w:val="none" w:sz="0" w:space="0" w:color="auto"/>
        <w:right w:val="none" w:sz="0" w:space="0" w:color="auto"/>
      </w:divBdr>
    </w:div>
    <w:div w:id="1763988430">
      <w:bodyDiv w:val="1"/>
      <w:marLeft w:val="0"/>
      <w:marRight w:val="0"/>
      <w:marTop w:val="0"/>
      <w:marBottom w:val="0"/>
      <w:divBdr>
        <w:top w:val="none" w:sz="0" w:space="0" w:color="auto"/>
        <w:left w:val="none" w:sz="0" w:space="0" w:color="auto"/>
        <w:bottom w:val="none" w:sz="0" w:space="0" w:color="auto"/>
        <w:right w:val="none" w:sz="0" w:space="0" w:color="auto"/>
      </w:divBdr>
    </w:div>
    <w:div w:id="185560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71066-7192-4517-B682-E233D8CB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2581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GEZE GmbH</Company>
  <LinksUpToDate>false</LinksUpToDate>
  <CharactersWithSpaces>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Schellinger, Ellen</dc:creator>
  <cp:lastModifiedBy>Schellinger, Ellen</cp:lastModifiedBy>
  <cp:revision>3</cp:revision>
  <cp:lastPrinted>2015-11-05T15:23:00Z</cp:lastPrinted>
  <dcterms:created xsi:type="dcterms:W3CDTF">2018-01-03T13:38:00Z</dcterms:created>
  <dcterms:modified xsi:type="dcterms:W3CDTF">2018-01-03T13:39:00Z</dcterms:modified>
</cp:coreProperties>
</file>