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86A" w:rsidRPr="00F03C2B" w:rsidRDefault="001E586A">
      <w:pPr>
        <w:pStyle w:val="berschrift3"/>
        <w:spacing w:line="312" w:lineRule="auto"/>
        <w:rPr>
          <w:rFonts w:ascii="Arial" w:hAnsi="Arial"/>
          <w:bCs w:val="0"/>
        </w:rPr>
      </w:pPr>
      <w:r w:rsidRPr="00F03C2B">
        <w:rPr>
          <w:rFonts w:ascii="Arial" w:hAnsi="Arial"/>
          <w:bCs w:val="0"/>
        </w:rPr>
        <w:t>PRESSEMITTEILUNG ZUR VERÖFFENTLICHUNG</w:t>
      </w:r>
    </w:p>
    <w:p w:rsidR="001E586A" w:rsidRDefault="00874D6B">
      <w:pPr>
        <w:autoSpaceDE w:val="0"/>
        <w:autoSpaceDN w:val="0"/>
        <w:adjustRightInd w:val="0"/>
        <w:spacing w:line="312" w:lineRule="auto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Leonberg, </w:t>
      </w:r>
      <w:r w:rsidR="001817BA">
        <w:rPr>
          <w:rFonts w:ascii="Arial" w:hAnsi="Arial" w:cs="Arial"/>
          <w:sz w:val="22"/>
        </w:rPr>
        <w:t>27</w:t>
      </w:r>
      <w:r w:rsidR="008226CF">
        <w:rPr>
          <w:rFonts w:ascii="Arial" w:hAnsi="Arial" w:cs="Arial"/>
          <w:sz w:val="22"/>
        </w:rPr>
        <w:t>. Jun</w:t>
      </w:r>
      <w:r w:rsidR="001708A9">
        <w:rPr>
          <w:rFonts w:ascii="Arial" w:hAnsi="Arial" w:cs="Arial"/>
          <w:sz w:val="22"/>
        </w:rPr>
        <w:t>i</w:t>
      </w:r>
      <w:r w:rsidR="00DB6014">
        <w:rPr>
          <w:rFonts w:ascii="Arial" w:hAnsi="Arial" w:cs="Arial"/>
          <w:sz w:val="22"/>
        </w:rPr>
        <w:t xml:space="preserve"> 201</w:t>
      </w:r>
      <w:r w:rsidR="008226CF">
        <w:rPr>
          <w:rFonts w:ascii="Arial" w:hAnsi="Arial" w:cs="Arial"/>
          <w:sz w:val="22"/>
        </w:rPr>
        <w:t>6</w:t>
      </w:r>
    </w:p>
    <w:p w:rsidR="001817BA" w:rsidRDefault="001817BA">
      <w:pPr>
        <w:autoSpaceDE w:val="0"/>
        <w:autoSpaceDN w:val="0"/>
        <w:adjustRightInd w:val="0"/>
        <w:spacing w:line="312" w:lineRule="auto"/>
        <w:jc w:val="right"/>
        <w:rPr>
          <w:rFonts w:ascii="Arial" w:hAnsi="Arial" w:cs="Arial"/>
          <w:sz w:val="22"/>
        </w:rPr>
      </w:pPr>
    </w:p>
    <w:p w:rsidR="001708A9" w:rsidRDefault="00B24170" w:rsidP="00F03C2B">
      <w:pPr>
        <w:spacing w:line="312" w:lineRule="auto"/>
        <w:jc w:val="both"/>
        <w:rPr>
          <w:rFonts w:ascii="Arial" w:hAnsi="Arial" w:cs="Arial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1797050</wp:posOffset>
            </wp:positionH>
            <wp:positionV relativeFrom="paragraph">
              <wp:posOffset>67310</wp:posOffset>
            </wp:positionV>
            <wp:extent cx="2520315" cy="2146935"/>
            <wp:effectExtent l="0" t="0" r="0" b="5715"/>
            <wp:wrapNone/>
            <wp:docPr id="12" name="Bild 12" descr="GEZE_Auszeichnung_TOP100 Award_2016_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EZE_Auszeichnung_TOP100 Award_2016_klei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214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4517390</wp:posOffset>
            </wp:positionH>
            <wp:positionV relativeFrom="paragraph">
              <wp:posOffset>67310</wp:posOffset>
            </wp:positionV>
            <wp:extent cx="1271905" cy="1797050"/>
            <wp:effectExtent l="0" t="0" r="4445" b="0"/>
            <wp:wrapNone/>
            <wp:docPr id="11" name="Bild 11" descr="T100_16_Member_d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100_16_Member_d_rg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4DE3" w:rsidRPr="00373F63" w:rsidRDefault="00054DE3" w:rsidP="001708A9">
      <w:pPr>
        <w:pStyle w:val="Kopfzeile"/>
        <w:tabs>
          <w:tab w:val="num" w:pos="0"/>
        </w:tabs>
        <w:spacing w:line="312" w:lineRule="auto"/>
        <w:ind w:right="11"/>
        <w:jc w:val="both"/>
        <w:rPr>
          <w:rFonts w:ascii="Arial" w:hAnsi="Arial" w:cs="Arial"/>
          <w:sz w:val="21"/>
          <w:szCs w:val="21"/>
        </w:rPr>
      </w:pPr>
    </w:p>
    <w:p w:rsidR="001708A9" w:rsidRPr="001817BA" w:rsidRDefault="001708A9" w:rsidP="0022505C">
      <w:pPr>
        <w:spacing w:line="312" w:lineRule="auto"/>
        <w:jc w:val="both"/>
        <w:rPr>
          <w:rFonts w:ascii="Arial" w:hAnsi="Arial" w:cs="Arial"/>
          <w:sz w:val="22"/>
        </w:rPr>
      </w:pPr>
    </w:p>
    <w:p w:rsidR="0022505C" w:rsidRDefault="0022505C" w:rsidP="0022505C">
      <w:pPr>
        <w:spacing w:line="312" w:lineRule="auto"/>
        <w:jc w:val="both"/>
        <w:rPr>
          <w:rFonts w:ascii="Arial" w:eastAsia="Calibri" w:hAnsi="Arial"/>
          <w:sz w:val="20"/>
          <w:lang w:eastAsia="en-US"/>
        </w:rPr>
      </w:pPr>
    </w:p>
    <w:p w:rsidR="001708A9" w:rsidRDefault="001708A9" w:rsidP="001708A9">
      <w:pPr>
        <w:pStyle w:val="Kopfzeile"/>
        <w:tabs>
          <w:tab w:val="num" w:pos="0"/>
        </w:tabs>
        <w:spacing w:after="240" w:line="280" w:lineRule="atLeast"/>
        <w:ind w:right="11"/>
        <w:rPr>
          <w:rFonts w:ascii="Arial" w:eastAsia="Calibri" w:hAnsi="Arial"/>
          <w:sz w:val="20"/>
          <w:lang w:eastAsia="en-US"/>
        </w:rPr>
      </w:pPr>
    </w:p>
    <w:p w:rsidR="001708A9" w:rsidRDefault="001708A9" w:rsidP="001708A9">
      <w:pPr>
        <w:pStyle w:val="Kopfzeile"/>
        <w:tabs>
          <w:tab w:val="num" w:pos="0"/>
        </w:tabs>
        <w:spacing w:after="240" w:line="280" w:lineRule="atLeast"/>
        <w:ind w:right="11"/>
        <w:rPr>
          <w:rFonts w:ascii="Arial" w:eastAsia="Calibri" w:hAnsi="Arial"/>
          <w:sz w:val="20"/>
          <w:lang w:eastAsia="en-US"/>
        </w:rPr>
      </w:pPr>
    </w:p>
    <w:p w:rsidR="001708A9" w:rsidRDefault="001708A9" w:rsidP="001708A9">
      <w:pPr>
        <w:pStyle w:val="Kopfzeile"/>
        <w:tabs>
          <w:tab w:val="num" w:pos="0"/>
        </w:tabs>
        <w:spacing w:after="240" w:line="280" w:lineRule="atLeast"/>
        <w:ind w:right="11"/>
        <w:rPr>
          <w:rFonts w:ascii="Arial" w:eastAsia="Calibri" w:hAnsi="Arial"/>
          <w:sz w:val="20"/>
          <w:lang w:eastAsia="en-US"/>
        </w:rPr>
      </w:pPr>
    </w:p>
    <w:p w:rsidR="00F03C2B" w:rsidRDefault="00F03C2B" w:rsidP="001708A9">
      <w:pPr>
        <w:pStyle w:val="Kopfzeile"/>
        <w:tabs>
          <w:tab w:val="num" w:pos="0"/>
        </w:tabs>
        <w:spacing w:after="240" w:line="280" w:lineRule="atLeast"/>
        <w:ind w:right="11"/>
        <w:rPr>
          <w:rFonts w:ascii="Arial" w:eastAsia="Calibri" w:hAnsi="Arial"/>
          <w:sz w:val="20"/>
          <w:lang w:eastAsia="en-US"/>
        </w:rPr>
      </w:pPr>
    </w:p>
    <w:p w:rsidR="001817BA" w:rsidRDefault="001817BA" w:rsidP="001708A9">
      <w:pPr>
        <w:tabs>
          <w:tab w:val="left" w:pos="2304"/>
        </w:tabs>
        <w:spacing w:line="312" w:lineRule="auto"/>
        <w:jc w:val="right"/>
        <w:rPr>
          <w:rFonts w:ascii="Arial" w:hAnsi="Arial" w:cs="Arial"/>
          <w:bCs/>
          <w:sz w:val="16"/>
          <w:szCs w:val="16"/>
        </w:rPr>
      </w:pPr>
    </w:p>
    <w:p w:rsidR="00054DE3" w:rsidRPr="0018095A" w:rsidRDefault="001708A9" w:rsidP="001708A9">
      <w:pPr>
        <w:tabs>
          <w:tab w:val="left" w:pos="2304"/>
        </w:tabs>
        <w:spacing w:line="312" w:lineRule="auto"/>
        <w:jc w:val="right"/>
        <w:rPr>
          <w:rFonts w:ascii="Arial" w:hAnsi="Arial" w:cs="Arial"/>
          <w:bCs/>
          <w:sz w:val="16"/>
          <w:szCs w:val="16"/>
        </w:rPr>
      </w:pPr>
      <w:r w:rsidRPr="0018095A">
        <w:rPr>
          <w:rFonts w:ascii="Arial" w:hAnsi="Arial" w:cs="Arial"/>
          <w:bCs/>
          <w:sz w:val="16"/>
          <w:szCs w:val="16"/>
        </w:rPr>
        <w:t xml:space="preserve">Foto: </w:t>
      </w:r>
      <w:r w:rsidR="00054DE3" w:rsidRPr="0018095A">
        <w:rPr>
          <w:rFonts w:ascii="Arial" w:hAnsi="Arial" w:cs="Arial"/>
          <w:bCs/>
          <w:sz w:val="16"/>
          <w:szCs w:val="16"/>
        </w:rPr>
        <w:t>GEZE GmbH</w:t>
      </w:r>
    </w:p>
    <w:p w:rsidR="001708A9" w:rsidRPr="0018095A" w:rsidRDefault="001708A9" w:rsidP="001708A9">
      <w:pPr>
        <w:tabs>
          <w:tab w:val="left" w:pos="2304"/>
        </w:tabs>
        <w:spacing w:line="312" w:lineRule="auto"/>
        <w:jc w:val="right"/>
        <w:rPr>
          <w:rFonts w:ascii="Arial" w:hAnsi="Arial" w:cs="Arial"/>
          <w:bCs/>
          <w:sz w:val="16"/>
          <w:szCs w:val="16"/>
        </w:rPr>
      </w:pPr>
      <w:r w:rsidRPr="0018095A">
        <w:rPr>
          <w:rFonts w:ascii="Arial" w:hAnsi="Arial" w:cs="Arial"/>
          <w:bCs/>
          <w:sz w:val="16"/>
          <w:szCs w:val="16"/>
        </w:rPr>
        <w:t>Gala-Veranstaltung zur Auszeichnung von Untern</w:t>
      </w:r>
      <w:r w:rsidR="008226CF" w:rsidRPr="0018095A">
        <w:rPr>
          <w:rFonts w:ascii="Arial" w:hAnsi="Arial" w:cs="Arial"/>
          <w:bCs/>
          <w:sz w:val="16"/>
          <w:szCs w:val="16"/>
        </w:rPr>
        <w:t>ehmen als Top 100-Innovator 2016</w:t>
      </w:r>
      <w:r w:rsidR="00F03C2B">
        <w:rPr>
          <w:rFonts w:ascii="Arial" w:hAnsi="Arial" w:cs="Arial"/>
          <w:bCs/>
          <w:sz w:val="16"/>
          <w:szCs w:val="16"/>
        </w:rPr>
        <w:t>:</w:t>
      </w:r>
    </w:p>
    <w:p w:rsidR="001708A9" w:rsidRPr="00281F8F" w:rsidRDefault="00DB6014" w:rsidP="001708A9">
      <w:pPr>
        <w:pStyle w:val="Textkrper"/>
        <w:jc w:val="right"/>
        <w:rPr>
          <w:sz w:val="16"/>
        </w:rPr>
      </w:pPr>
      <w:r w:rsidRPr="00281F8F">
        <w:rPr>
          <w:sz w:val="16"/>
        </w:rPr>
        <w:t xml:space="preserve">Der </w:t>
      </w:r>
      <w:r w:rsidR="001708A9" w:rsidRPr="00281F8F">
        <w:rPr>
          <w:sz w:val="16"/>
        </w:rPr>
        <w:t>Wissenschaftsjournalist</w:t>
      </w:r>
      <w:r w:rsidRPr="00281F8F">
        <w:rPr>
          <w:sz w:val="16"/>
        </w:rPr>
        <w:t xml:space="preserve"> </w:t>
      </w:r>
      <w:r w:rsidR="001708A9" w:rsidRPr="00281F8F">
        <w:rPr>
          <w:sz w:val="16"/>
        </w:rPr>
        <w:t xml:space="preserve">Ranga Yogeshwar überreicht die </w:t>
      </w:r>
    </w:p>
    <w:p w:rsidR="001708A9" w:rsidRPr="00281F8F" w:rsidRDefault="001708A9" w:rsidP="001708A9">
      <w:pPr>
        <w:pStyle w:val="Textkrper"/>
        <w:jc w:val="right"/>
        <w:rPr>
          <w:sz w:val="16"/>
        </w:rPr>
      </w:pPr>
      <w:r w:rsidRPr="00281F8F">
        <w:rPr>
          <w:sz w:val="16"/>
        </w:rPr>
        <w:t xml:space="preserve">Top 100-Innovator-Urkunde an Florian Birkenmayer, </w:t>
      </w:r>
      <w:r w:rsidRPr="00281F8F">
        <w:rPr>
          <w:bCs/>
          <w:sz w:val="16"/>
        </w:rPr>
        <w:t>Geschäftsführer Entwicklung</w:t>
      </w:r>
    </w:p>
    <w:p w:rsidR="00F03C2B" w:rsidRPr="00281F8F" w:rsidRDefault="00F03C2B">
      <w:pPr>
        <w:spacing w:line="312" w:lineRule="auto"/>
        <w:jc w:val="both"/>
        <w:rPr>
          <w:rFonts w:ascii="Arial" w:hAnsi="Arial" w:cs="Arial"/>
          <w:sz w:val="22"/>
        </w:rPr>
      </w:pPr>
    </w:p>
    <w:p w:rsidR="002447FC" w:rsidRPr="00A41B44" w:rsidRDefault="007D2790" w:rsidP="00A42106">
      <w:pPr>
        <w:pStyle w:val="berschrift2"/>
        <w:spacing w:line="312" w:lineRule="auto"/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</w:rPr>
        <w:t>7.</w:t>
      </w:r>
      <w:r w:rsidR="00054DE3">
        <w:rPr>
          <w:rFonts w:ascii="Arial" w:hAnsi="Arial" w:cs="Arial"/>
          <w:color w:val="0070C0"/>
          <w:sz w:val="22"/>
          <w:szCs w:val="22"/>
        </w:rPr>
        <w:t xml:space="preserve"> </w:t>
      </w:r>
      <w:r w:rsidR="002447FC" w:rsidRPr="00A41B44">
        <w:rPr>
          <w:rFonts w:ascii="Arial" w:hAnsi="Arial" w:cs="Arial"/>
          <w:color w:val="0070C0"/>
          <w:sz w:val="22"/>
          <w:szCs w:val="22"/>
        </w:rPr>
        <w:t>Auszeichnung als T</w:t>
      </w:r>
      <w:r w:rsidR="002E2D84">
        <w:rPr>
          <w:rFonts w:ascii="Arial" w:hAnsi="Arial" w:cs="Arial"/>
          <w:color w:val="0070C0"/>
          <w:sz w:val="22"/>
          <w:szCs w:val="22"/>
        </w:rPr>
        <w:t>op</w:t>
      </w:r>
      <w:r w:rsidR="00DF7794">
        <w:rPr>
          <w:rFonts w:ascii="Arial" w:hAnsi="Arial" w:cs="Arial"/>
          <w:color w:val="0070C0"/>
          <w:sz w:val="22"/>
          <w:szCs w:val="22"/>
        </w:rPr>
        <w:t>-</w:t>
      </w:r>
      <w:r w:rsidR="00F03C2B">
        <w:rPr>
          <w:rFonts w:ascii="Arial" w:hAnsi="Arial" w:cs="Arial"/>
          <w:color w:val="0070C0"/>
          <w:sz w:val="22"/>
          <w:szCs w:val="22"/>
        </w:rPr>
        <w:t>Innovator</w:t>
      </w:r>
    </w:p>
    <w:p w:rsidR="00A42106" w:rsidRPr="00A41B44" w:rsidRDefault="002447FC" w:rsidP="00A42106">
      <w:pPr>
        <w:pStyle w:val="berschrift2"/>
        <w:spacing w:line="312" w:lineRule="auto"/>
        <w:rPr>
          <w:rFonts w:ascii="Arial" w:hAnsi="Arial" w:cs="Arial"/>
          <w:sz w:val="22"/>
          <w:szCs w:val="22"/>
        </w:rPr>
      </w:pPr>
      <w:r w:rsidRPr="00A41B44">
        <w:rPr>
          <w:rFonts w:ascii="Arial" w:hAnsi="Arial" w:cs="Arial"/>
          <w:sz w:val="22"/>
          <w:szCs w:val="22"/>
        </w:rPr>
        <w:t>GEZE gehört zu den innovativ</w:t>
      </w:r>
      <w:r w:rsidR="009632DD" w:rsidRPr="00A41B44">
        <w:rPr>
          <w:rFonts w:ascii="Arial" w:hAnsi="Arial" w:cs="Arial"/>
          <w:sz w:val="22"/>
          <w:szCs w:val="22"/>
        </w:rPr>
        <w:t xml:space="preserve">sten Unternehmen </w:t>
      </w:r>
      <w:r w:rsidRPr="00A41B44">
        <w:rPr>
          <w:rFonts w:ascii="Arial" w:hAnsi="Arial" w:cs="Arial"/>
          <w:sz w:val="22"/>
          <w:szCs w:val="22"/>
        </w:rPr>
        <w:t>Deutschlands</w:t>
      </w:r>
    </w:p>
    <w:p w:rsidR="001E586A" w:rsidRPr="00A41B44" w:rsidRDefault="00BB2846">
      <w:pPr>
        <w:autoSpaceDE w:val="0"/>
        <w:autoSpaceDN w:val="0"/>
        <w:adjustRightInd w:val="0"/>
        <w:spacing w:line="312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Top 100-Auszeichnung </w:t>
      </w:r>
      <w:r w:rsidR="00A41B44">
        <w:rPr>
          <w:rFonts w:ascii="Arial" w:hAnsi="Arial" w:cs="Arial"/>
          <w:b/>
          <w:bCs/>
          <w:sz w:val="22"/>
          <w:szCs w:val="22"/>
        </w:rPr>
        <w:t xml:space="preserve">für </w:t>
      </w:r>
      <w:r w:rsidR="002447FC" w:rsidRPr="00A41B44">
        <w:rPr>
          <w:rFonts w:ascii="Arial" w:hAnsi="Arial" w:cs="Arial"/>
          <w:b/>
          <w:bCs/>
          <w:sz w:val="22"/>
          <w:szCs w:val="22"/>
        </w:rPr>
        <w:t>herausragendes Innovationsmanagement</w:t>
      </w:r>
    </w:p>
    <w:p w:rsidR="00185908" w:rsidRDefault="00185908" w:rsidP="00B16533">
      <w:pPr>
        <w:spacing w:line="312" w:lineRule="auto"/>
        <w:jc w:val="both"/>
        <w:rPr>
          <w:rFonts w:ascii="Arial" w:hAnsi="Arial" w:cs="Arial"/>
          <w:sz w:val="14"/>
          <w:szCs w:val="16"/>
        </w:rPr>
      </w:pPr>
    </w:p>
    <w:p w:rsidR="00D93B98" w:rsidRPr="00F66A5F" w:rsidRDefault="008925C2" w:rsidP="00F66A5F">
      <w:pPr>
        <w:spacing w:line="312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Zum siebten Mal erhielt GEZE die renomm</w:t>
      </w:r>
      <w:r w:rsidR="0022505C">
        <w:rPr>
          <w:rFonts w:ascii="Arial" w:hAnsi="Arial" w:cs="Arial"/>
          <w:b/>
          <w:bCs/>
          <w:sz w:val="21"/>
          <w:szCs w:val="21"/>
        </w:rPr>
        <w:t xml:space="preserve">ierte Auszeichnung Top 100 und darf sich zu den </w:t>
      </w:r>
      <w:r w:rsidRPr="00A54542">
        <w:rPr>
          <w:rFonts w:ascii="Arial" w:hAnsi="Arial" w:cs="Arial"/>
          <w:b/>
          <w:bCs/>
          <w:sz w:val="21"/>
          <w:szCs w:val="21"/>
        </w:rPr>
        <w:t>erfolgreichsten Innovatoren Deutschlands</w:t>
      </w:r>
      <w:r w:rsidR="0022505C">
        <w:rPr>
          <w:rFonts w:ascii="Arial" w:hAnsi="Arial" w:cs="Arial"/>
          <w:b/>
          <w:bCs/>
          <w:sz w:val="21"/>
          <w:szCs w:val="21"/>
        </w:rPr>
        <w:t xml:space="preserve"> zählen</w:t>
      </w:r>
      <w:r>
        <w:rPr>
          <w:rFonts w:ascii="Arial" w:hAnsi="Arial" w:cs="Arial"/>
          <w:b/>
          <w:bCs/>
          <w:sz w:val="21"/>
          <w:szCs w:val="21"/>
        </w:rPr>
        <w:t>. Die e</w:t>
      </w:r>
      <w:r w:rsidR="004B4616" w:rsidRPr="002E2D84">
        <w:rPr>
          <w:rFonts w:ascii="Arial" w:eastAsia="Calibri" w:hAnsi="Arial"/>
          <w:b/>
          <w:sz w:val="21"/>
          <w:szCs w:val="21"/>
          <w:lang w:eastAsia="en-US"/>
        </w:rPr>
        <w:t>ntscheidende</w:t>
      </w:r>
      <w:r>
        <w:rPr>
          <w:rFonts w:ascii="Arial" w:eastAsia="Calibri" w:hAnsi="Arial"/>
          <w:b/>
          <w:sz w:val="21"/>
          <w:szCs w:val="21"/>
          <w:lang w:eastAsia="en-US"/>
        </w:rPr>
        <w:t>n</w:t>
      </w:r>
      <w:r w:rsidR="004B4616" w:rsidRPr="002E2D84">
        <w:rPr>
          <w:rFonts w:ascii="Arial" w:eastAsia="Calibri" w:hAnsi="Arial"/>
          <w:b/>
          <w:sz w:val="21"/>
          <w:szCs w:val="21"/>
          <w:lang w:eastAsia="en-US"/>
        </w:rPr>
        <w:t xml:space="preserve"> Wettbewerbsfaktor</w:t>
      </w:r>
      <w:r w:rsidR="004B4616">
        <w:rPr>
          <w:rFonts w:ascii="Arial" w:eastAsia="Calibri" w:hAnsi="Arial"/>
          <w:b/>
          <w:sz w:val="21"/>
          <w:szCs w:val="21"/>
          <w:lang w:eastAsia="en-US"/>
        </w:rPr>
        <w:t>en</w:t>
      </w:r>
      <w:r w:rsidRPr="008925C2">
        <w:rPr>
          <w:rFonts w:ascii="Arial" w:hAnsi="Arial" w:cs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 xml:space="preserve">des </w:t>
      </w:r>
      <w:r w:rsidRPr="00A54542">
        <w:rPr>
          <w:rFonts w:ascii="Arial" w:hAnsi="Arial" w:cs="Arial"/>
          <w:b/>
          <w:bCs/>
          <w:sz w:val="21"/>
          <w:szCs w:val="21"/>
        </w:rPr>
        <w:t>Unternehmensvergleich</w:t>
      </w:r>
      <w:r>
        <w:rPr>
          <w:rFonts w:ascii="Arial" w:hAnsi="Arial" w:cs="Arial"/>
          <w:b/>
          <w:bCs/>
          <w:sz w:val="21"/>
          <w:szCs w:val="21"/>
        </w:rPr>
        <w:t xml:space="preserve">es </w:t>
      </w:r>
      <w:r w:rsidR="004B4616">
        <w:rPr>
          <w:rFonts w:ascii="Arial" w:eastAsia="Calibri" w:hAnsi="Arial"/>
          <w:b/>
          <w:sz w:val="21"/>
          <w:szCs w:val="21"/>
          <w:lang w:eastAsia="en-US"/>
        </w:rPr>
        <w:t>waren</w:t>
      </w:r>
      <w:r w:rsidR="003A067B">
        <w:rPr>
          <w:rFonts w:ascii="Arial" w:eastAsia="Calibri" w:hAnsi="Arial"/>
          <w:b/>
          <w:sz w:val="21"/>
          <w:szCs w:val="21"/>
          <w:lang w:eastAsia="en-US"/>
        </w:rPr>
        <w:t xml:space="preserve"> </w:t>
      </w:r>
      <w:r w:rsidR="00413E15">
        <w:rPr>
          <w:rFonts w:ascii="Arial" w:eastAsia="Calibri" w:hAnsi="Arial"/>
          <w:b/>
          <w:sz w:val="21"/>
          <w:szCs w:val="21"/>
          <w:lang w:eastAsia="en-US"/>
        </w:rPr>
        <w:t>‚</w:t>
      </w:r>
      <w:r w:rsidR="003A067B">
        <w:rPr>
          <w:rFonts w:ascii="Arial" w:eastAsia="Calibri" w:hAnsi="Arial"/>
          <w:b/>
          <w:sz w:val="21"/>
          <w:szCs w:val="21"/>
          <w:lang w:eastAsia="en-US"/>
        </w:rPr>
        <w:t>Innovationsklima</w:t>
      </w:r>
      <w:r w:rsidR="00413E15">
        <w:rPr>
          <w:rFonts w:ascii="Arial" w:eastAsia="Calibri" w:hAnsi="Arial"/>
          <w:b/>
          <w:sz w:val="21"/>
          <w:szCs w:val="21"/>
          <w:lang w:eastAsia="en-US"/>
        </w:rPr>
        <w:t>‘</w:t>
      </w:r>
      <w:r w:rsidR="003A067B">
        <w:rPr>
          <w:rFonts w:ascii="Arial" w:eastAsia="Calibri" w:hAnsi="Arial"/>
          <w:b/>
          <w:sz w:val="21"/>
          <w:szCs w:val="21"/>
          <w:lang w:eastAsia="en-US"/>
        </w:rPr>
        <w:t xml:space="preserve">, </w:t>
      </w:r>
      <w:r w:rsidR="00413E15">
        <w:rPr>
          <w:rFonts w:ascii="Arial" w:eastAsia="Calibri" w:hAnsi="Arial"/>
          <w:b/>
          <w:sz w:val="21"/>
          <w:szCs w:val="21"/>
          <w:lang w:eastAsia="en-US"/>
        </w:rPr>
        <w:t>‚innovative Prozesse und Organisation‘, ‚innovationsförderndes Top-Management‘</w:t>
      </w:r>
      <w:r w:rsidR="00413E15" w:rsidRPr="002E2D84">
        <w:rPr>
          <w:rFonts w:ascii="Arial" w:eastAsia="Calibri" w:hAnsi="Arial"/>
          <w:b/>
          <w:sz w:val="21"/>
          <w:szCs w:val="21"/>
          <w:lang w:eastAsia="en-US"/>
        </w:rPr>
        <w:t xml:space="preserve"> </w:t>
      </w:r>
      <w:r w:rsidR="00413E15">
        <w:rPr>
          <w:rFonts w:ascii="Arial" w:eastAsia="Calibri" w:hAnsi="Arial"/>
          <w:b/>
          <w:sz w:val="21"/>
          <w:szCs w:val="21"/>
          <w:lang w:eastAsia="en-US"/>
        </w:rPr>
        <w:t>und ‚</w:t>
      </w:r>
      <w:r w:rsidR="00750032">
        <w:rPr>
          <w:rFonts w:ascii="Arial" w:eastAsia="Calibri" w:hAnsi="Arial"/>
          <w:b/>
          <w:sz w:val="21"/>
          <w:szCs w:val="21"/>
          <w:lang w:eastAsia="en-US"/>
        </w:rPr>
        <w:t>Innovationsmarketing</w:t>
      </w:r>
      <w:r w:rsidR="00413E15">
        <w:rPr>
          <w:rFonts w:ascii="Arial" w:eastAsia="Calibri" w:hAnsi="Arial"/>
          <w:b/>
          <w:sz w:val="21"/>
          <w:szCs w:val="21"/>
          <w:lang w:eastAsia="en-US"/>
        </w:rPr>
        <w:t>‘.</w:t>
      </w:r>
      <w:r w:rsidR="0022505C">
        <w:rPr>
          <w:rFonts w:ascii="Arial" w:eastAsia="Calibri" w:hAnsi="Arial"/>
          <w:b/>
          <w:sz w:val="21"/>
          <w:szCs w:val="21"/>
          <w:lang w:eastAsia="en-US"/>
        </w:rPr>
        <w:t xml:space="preserve"> </w:t>
      </w:r>
      <w:r w:rsidR="00877C2D" w:rsidRPr="00F66A5F">
        <w:rPr>
          <w:rFonts w:ascii="Arial" w:hAnsi="Arial" w:cs="Arial"/>
          <w:b/>
          <w:bCs/>
          <w:sz w:val="21"/>
          <w:szCs w:val="21"/>
        </w:rPr>
        <w:t>Beim Gala-Abend des 3. Deutschen Mittelstands-Summits im Colosseum Theater in Essen</w:t>
      </w:r>
      <w:r w:rsidR="0071614F" w:rsidRPr="00F66A5F">
        <w:rPr>
          <w:rFonts w:ascii="Arial" w:hAnsi="Arial" w:cs="Arial"/>
          <w:b/>
          <w:bCs/>
          <w:sz w:val="21"/>
          <w:szCs w:val="21"/>
        </w:rPr>
        <w:t xml:space="preserve"> </w:t>
      </w:r>
      <w:r w:rsidR="0022505C">
        <w:rPr>
          <w:rFonts w:ascii="Arial" w:hAnsi="Arial" w:cs="Arial"/>
          <w:b/>
          <w:bCs/>
          <w:sz w:val="21"/>
          <w:szCs w:val="21"/>
        </w:rPr>
        <w:t>nahm</w:t>
      </w:r>
      <w:r w:rsidR="00877C2D" w:rsidRPr="00F66A5F">
        <w:rPr>
          <w:rFonts w:ascii="Arial" w:hAnsi="Arial" w:cs="Arial"/>
          <w:b/>
          <w:bCs/>
          <w:sz w:val="21"/>
          <w:szCs w:val="21"/>
        </w:rPr>
        <w:t xml:space="preserve"> </w:t>
      </w:r>
      <w:r w:rsidR="0071614F" w:rsidRPr="00F66A5F">
        <w:rPr>
          <w:rFonts w:ascii="Arial" w:hAnsi="Arial" w:cs="Arial"/>
          <w:b/>
          <w:bCs/>
          <w:sz w:val="21"/>
          <w:szCs w:val="21"/>
        </w:rPr>
        <w:t>GEZE</w:t>
      </w:r>
      <w:r w:rsidR="00877C2D" w:rsidRPr="00F66A5F">
        <w:rPr>
          <w:rFonts w:ascii="Arial" w:hAnsi="Arial" w:cs="Arial"/>
          <w:b/>
          <w:bCs/>
          <w:sz w:val="21"/>
          <w:szCs w:val="21"/>
        </w:rPr>
        <w:t xml:space="preserve"> die </w:t>
      </w:r>
      <w:r w:rsidR="0071614F" w:rsidRPr="00F66A5F">
        <w:rPr>
          <w:rFonts w:ascii="Arial" w:hAnsi="Arial" w:cs="Arial"/>
          <w:b/>
          <w:bCs/>
          <w:sz w:val="21"/>
          <w:szCs w:val="21"/>
        </w:rPr>
        <w:t>Auszeichnung</w:t>
      </w:r>
      <w:r w:rsidR="00877C2D" w:rsidRPr="00F66A5F">
        <w:rPr>
          <w:rFonts w:ascii="Arial" w:hAnsi="Arial" w:cs="Arial"/>
          <w:b/>
          <w:bCs/>
          <w:sz w:val="21"/>
          <w:szCs w:val="21"/>
        </w:rPr>
        <w:t xml:space="preserve"> </w:t>
      </w:r>
      <w:r w:rsidR="0071614F" w:rsidRPr="00F66A5F">
        <w:rPr>
          <w:rFonts w:ascii="Arial" w:hAnsi="Arial" w:cs="Arial"/>
          <w:b/>
          <w:bCs/>
          <w:sz w:val="21"/>
          <w:szCs w:val="21"/>
        </w:rPr>
        <w:t xml:space="preserve">vom </w:t>
      </w:r>
      <w:r w:rsidR="00877C2D" w:rsidRPr="00F66A5F">
        <w:rPr>
          <w:rFonts w:ascii="Arial" w:hAnsi="Arial" w:cs="Arial"/>
          <w:b/>
          <w:bCs/>
          <w:sz w:val="21"/>
          <w:szCs w:val="21"/>
        </w:rPr>
        <w:t xml:space="preserve">Top 100-Mentor </w:t>
      </w:r>
      <w:r w:rsidR="0022505C">
        <w:rPr>
          <w:rFonts w:ascii="Arial" w:hAnsi="Arial" w:cs="Arial"/>
          <w:b/>
          <w:bCs/>
          <w:sz w:val="21"/>
          <w:szCs w:val="21"/>
        </w:rPr>
        <w:t xml:space="preserve">und </w:t>
      </w:r>
      <w:r w:rsidR="0022505C" w:rsidRPr="00F66A5F">
        <w:rPr>
          <w:rFonts w:ascii="Arial" w:hAnsi="Arial" w:cs="Arial"/>
          <w:b/>
          <w:bCs/>
          <w:sz w:val="21"/>
          <w:szCs w:val="21"/>
        </w:rPr>
        <w:t xml:space="preserve">Wissenschaftsjournalist </w:t>
      </w:r>
      <w:r w:rsidR="00B16533" w:rsidRPr="00F66A5F">
        <w:rPr>
          <w:rFonts w:ascii="Arial" w:hAnsi="Arial" w:cs="Arial"/>
          <w:b/>
          <w:bCs/>
          <w:sz w:val="21"/>
          <w:szCs w:val="21"/>
        </w:rPr>
        <w:t>Ranga Yogeshwar</w:t>
      </w:r>
      <w:r w:rsidR="00877C2D" w:rsidRPr="00F66A5F">
        <w:rPr>
          <w:rFonts w:ascii="Arial" w:hAnsi="Arial" w:cs="Arial"/>
          <w:b/>
          <w:bCs/>
          <w:sz w:val="21"/>
          <w:szCs w:val="21"/>
        </w:rPr>
        <w:t xml:space="preserve"> </w:t>
      </w:r>
      <w:r w:rsidR="0071614F" w:rsidRPr="00F66A5F">
        <w:rPr>
          <w:rFonts w:ascii="Arial" w:hAnsi="Arial" w:cs="Arial"/>
          <w:b/>
          <w:bCs/>
          <w:sz w:val="21"/>
          <w:szCs w:val="21"/>
        </w:rPr>
        <w:t>entgegen</w:t>
      </w:r>
      <w:r w:rsidR="00F03C2B">
        <w:rPr>
          <w:rFonts w:ascii="Arial" w:hAnsi="Arial" w:cs="Arial"/>
          <w:b/>
          <w:bCs/>
          <w:sz w:val="21"/>
          <w:szCs w:val="21"/>
        </w:rPr>
        <w:t>.</w:t>
      </w:r>
      <w:r w:rsidR="005F0463" w:rsidRPr="00F66A5F">
        <w:rPr>
          <w:rFonts w:ascii="Arial" w:hAnsi="Arial" w:cs="Arial"/>
          <w:b/>
          <w:bCs/>
          <w:sz w:val="21"/>
          <w:szCs w:val="21"/>
        </w:rPr>
        <w:t xml:space="preserve"> </w:t>
      </w:r>
      <w:r w:rsidR="00B16533" w:rsidRPr="00F66A5F">
        <w:rPr>
          <w:rFonts w:ascii="Arial" w:hAnsi="Arial" w:cs="Arial"/>
          <w:b/>
          <w:bCs/>
          <w:sz w:val="21"/>
          <w:szCs w:val="21"/>
        </w:rPr>
        <w:t>D</w:t>
      </w:r>
      <w:r w:rsidR="00750032" w:rsidRPr="00F66A5F">
        <w:rPr>
          <w:rFonts w:ascii="Arial" w:hAnsi="Arial" w:cs="Arial"/>
          <w:b/>
          <w:bCs/>
          <w:sz w:val="21"/>
          <w:szCs w:val="21"/>
        </w:rPr>
        <w:t>en Abend moderierte die A</w:t>
      </w:r>
      <w:r w:rsidR="0071614F" w:rsidRPr="00F66A5F">
        <w:rPr>
          <w:rFonts w:ascii="Arial" w:hAnsi="Arial" w:cs="Arial"/>
          <w:b/>
          <w:bCs/>
          <w:sz w:val="21"/>
          <w:szCs w:val="21"/>
        </w:rPr>
        <w:t xml:space="preserve">RD-Nachrichtensprecherin </w:t>
      </w:r>
      <w:r w:rsidR="00B16533" w:rsidRPr="00F66A5F">
        <w:rPr>
          <w:rFonts w:ascii="Arial" w:hAnsi="Arial" w:cs="Arial"/>
          <w:b/>
          <w:bCs/>
          <w:sz w:val="21"/>
          <w:szCs w:val="21"/>
        </w:rPr>
        <w:t>J</w:t>
      </w:r>
      <w:r w:rsidR="00750032" w:rsidRPr="00F66A5F">
        <w:rPr>
          <w:rFonts w:ascii="Arial" w:hAnsi="Arial" w:cs="Arial"/>
          <w:b/>
          <w:bCs/>
          <w:sz w:val="21"/>
          <w:szCs w:val="21"/>
        </w:rPr>
        <w:t>udith Rakers.</w:t>
      </w:r>
      <w:r w:rsidRPr="00F66A5F">
        <w:rPr>
          <w:rFonts w:ascii="Arial" w:hAnsi="Arial" w:cs="Arial"/>
          <w:b/>
          <w:bCs/>
          <w:sz w:val="21"/>
          <w:szCs w:val="21"/>
        </w:rPr>
        <w:t xml:space="preserve"> </w:t>
      </w:r>
    </w:p>
    <w:p w:rsidR="00E2725E" w:rsidRPr="00E2725E" w:rsidRDefault="00E2725E" w:rsidP="009E5064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bCs/>
          <w:sz w:val="10"/>
          <w:szCs w:val="10"/>
        </w:rPr>
      </w:pPr>
    </w:p>
    <w:p w:rsidR="001817BA" w:rsidRDefault="00E2725E" w:rsidP="00E2725E">
      <w:pPr>
        <w:pStyle w:val="Kopfzeile"/>
        <w:tabs>
          <w:tab w:val="num" w:pos="0"/>
        </w:tabs>
        <w:spacing w:line="312" w:lineRule="auto"/>
        <w:ind w:right="11"/>
        <w:jc w:val="both"/>
        <w:rPr>
          <w:rFonts w:ascii="Arial" w:eastAsia="Calibri" w:hAnsi="Arial"/>
          <w:sz w:val="21"/>
          <w:szCs w:val="21"/>
          <w:lang w:eastAsia="en-US"/>
        </w:rPr>
      </w:pPr>
      <w:r w:rsidRPr="008C40C7">
        <w:rPr>
          <w:rFonts w:ascii="Arial" w:eastAsia="Calibri" w:hAnsi="Arial"/>
          <w:sz w:val="21"/>
          <w:szCs w:val="21"/>
          <w:lang w:eastAsia="en-US"/>
        </w:rPr>
        <w:t xml:space="preserve">In der internationalen Spitzengruppe der </w:t>
      </w:r>
      <w:r>
        <w:rPr>
          <w:rFonts w:ascii="Arial" w:eastAsia="Calibri" w:hAnsi="Arial"/>
          <w:sz w:val="21"/>
          <w:szCs w:val="21"/>
          <w:lang w:eastAsia="en-US"/>
        </w:rPr>
        <w:t>Entwickler und Hersteller</w:t>
      </w:r>
      <w:r w:rsidRPr="008C40C7">
        <w:rPr>
          <w:rFonts w:ascii="Arial" w:eastAsia="Calibri" w:hAnsi="Arial"/>
          <w:sz w:val="21"/>
          <w:szCs w:val="21"/>
          <w:lang w:eastAsia="en-US"/>
        </w:rPr>
        <w:t xml:space="preserve"> </w:t>
      </w:r>
      <w:r>
        <w:rPr>
          <w:rFonts w:ascii="Arial" w:eastAsia="Calibri" w:hAnsi="Arial"/>
          <w:sz w:val="21"/>
          <w:szCs w:val="21"/>
          <w:lang w:eastAsia="en-US"/>
        </w:rPr>
        <w:t xml:space="preserve">von innovativen Systemen für Tür-, Fenster- und Sicherheitstechnik ist GEZE </w:t>
      </w:r>
      <w:r w:rsidRPr="008C40C7">
        <w:rPr>
          <w:rFonts w:ascii="Arial" w:eastAsia="Calibri" w:hAnsi="Arial"/>
          <w:sz w:val="21"/>
          <w:szCs w:val="21"/>
          <w:lang w:eastAsia="en-US"/>
        </w:rPr>
        <w:t xml:space="preserve">längst etabliert. </w:t>
      </w:r>
      <w:r>
        <w:rPr>
          <w:rFonts w:ascii="Arial" w:eastAsia="Calibri" w:hAnsi="Arial"/>
          <w:sz w:val="21"/>
          <w:szCs w:val="21"/>
          <w:lang w:eastAsia="en-US"/>
        </w:rPr>
        <w:t xml:space="preserve">Allein in </w:t>
      </w:r>
      <w:r w:rsidRPr="008C40C7">
        <w:rPr>
          <w:rFonts w:ascii="Arial" w:eastAsia="Calibri" w:hAnsi="Arial"/>
          <w:sz w:val="21"/>
          <w:szCs w:val="21"/>
          <w:lang w:eastAsia="en-US"/>
        </w:rPr>
        <w:t>den letzten drei Jahren wu</w:t>
      </w:r>
      <w:r w:rsidRPr="008C40C7">
        <w:rPr>
          <w:rFonts w:ascii="Arial" w:eastAsia="Calibri" w:hAnsi="Arial"/>
          <w:sz w:val="21"/>
          <w:szCs w:val="21"/>
          <w:lang w:eastAsia="en-US"/>
        </w:rPr>
        <w:t>r</w:t>
      </w:r>
      <w:r w:rsidRPr="008C40C7">
        <w:rPr>
          <w:rFonts w:ascii="Arial" w:eastAsia="Calibri" w:hAnsi="Arial"/>
          <w:sz w:val="21"/>
          <w:szCs w:val="21"/>
          <w:lang w:eastAsia="en-US"/>
        </w:rPr>
        <w:t xml:space="preserve">den dem Unternehmen in Deutschland </w:t>
      </w:r>
      <w:r w:rsidR="003A067B" w:rsidRPr="004E5DE6">
        <w:rPr>
          <w:rFonts w:ascii="Arial" w:eastAsia="Calibri" w:hAnsi="Arial"/>
          <w:sz w:val="21"/>
          <w:szCs w:val="21"/>
          <w:lang w:eastAsia="en-US"/>
        </w:rPr>
        <w:t>108</w:t>
      </w:r>
      <w:r w:rsidRPr="004E5DE6">
        <w:rPr>
          <w:rFonts w:ascii="Arial" w:eastAsia="Calibri" w:hAnsi="Arial"/>
          <w:sz w:val="21"/>
          <w:szCs w:val="21"/>
          <w:lang w:eastAsia="en-US"/>
        </w:rPr>
        <w:t xml:space="preserve"> und im Ausland </w:t>
      </w:r>
      <w:r w:rsidR="003A067B" w:rsidRPr="004E5DE6">
        <w:rPr>
          <w:rFonts w:ascii="Arial" w:eastAsia="Calibri" w:hAnsi="Arial"/>
          <w:sz w:val="21"/>
          <w:szCs w:val="21"/>
          <w:lang w:eastAsia="en-US"/>
        </w:rPr>
        <w:t>191</w:t>
      </w:r>
      <w:r w:rsidR="0018095A">
        <w:rPr>
          <w:rFonts w:ascii="Arial" w:eastAsia="Calibri" w:hAnsi="Arial"/>
          <w:sz w:val="21"/>
          <w:szCs w:val="21"/>
          <w:lang w:eastAsia="en-US"/>
        </w:rPr>
        <w:t xml:space="preserve"> Patente</w:t>
      </w:r>
      <w:r w:rsidR="00D9732F">
        <w:rPr>
          <w:rFonts w:ascii="Arial" w:eastAsia="Calibri" w:hAnsi="Arial"/>
          <w:sz w:val="21"/>
          <w:szCs w:val="21"/>
          <w:lang w:eastAsia="en-US"/>
        </w:rPr>
        <w:t xml:space="preserve"> </w:t>
      </w:r>
      <w:r w:rsidRPr="004E5DE6">
        <w:rPr>
          <w:rFonts w:ascii="Arial" w:eastAsia="Calibri" w:hAnsi="Arial"/>
          <w:sz w:val="21"/>
          <w:szCs w:val="21"/>
          <w:lang w:eastAsia="en-US"/>
        </w:rPr>
        <w:t>erteilt</w:t>
      </w:r>
      <w:r w:rsidRPr="008C40C7">
        <w:rPr>
          <w:rFonts w:ascii="Arial" w:eastAsia="Calibri" w:hAnsi="Arial"/>
          <w:sz w:val="21"/>
          <w:szCs w:val="21"/>
          <w:lang w:eastAsia="en-US"/>
        </w:rPr>
        <w:t>.</w:t>
      </w:r>
    </w:p>
    <w:p w:rsidR="00996BFD" w:rsidRPr="00F74B9F" w:rsidRDefault="001817BA" w:rsidP="00E2725E">
      <w:pPr>
        <w:pStyle w:val="Kopfzeile"/>
        <w:tabs>
          <w:tab w:val="num" w:pos="0"/>
        </w:tabs>
        <w:spacing w:line="312" w:lineRule="auto"/>
        <w:ind w:right="11"/>
        <w:jc w:val="both"/>
        <w:rPr>
          <w:rFonts w:ascii="Arial" w:eastAsia="Calibri" w:hAnsi="Arial"/>
          <w:sz w:val="10"/>
          <w:szCs w:val="10"/>
          <w:lang w:eastAsia="en-US"/>
        </w:rPr>
      </w:pPr>
      <w:r w:rsidRPr="00F74B9F">
        <w:rPr>
          <w:rFonts w:ascii="Arial" w:eastAsia="Calibri" w:hAnsi="Arial"/>
          <w:sz w:val="10"/>
          <w:szCs w:val="10"/>
          <w:lang w:eastAsia="en-US"/>
        </w:rPr>
        <w:t xml:space="preserve"> </w:t>
      </w:r>
    </w:p>
    <w:p w:rsidR="00996BFD" w:rsidRPr="00D30F1D" w:rsidRDefault="00106594" w:rsidP="00E2725E">
      <w:pPr>
        <w:pStyle w:val="Kopfzeile"/>
        <w:tabs>
          <w:tab w:val="num" w:pos="0"/>
        </w:tabs>
        <w:spacing w:line="312" w:lineRule="auto"/>
        <w:ind w:right="11"/>
        <w:jc w:val="both"/>
        <w:rPr>
          <w:rFonts w:ascii="Arial" w:eastAsia="Calibri" w:hAnsi="Arial"/>
          <w:i/>
          <w:sz w:val="21"/>
          <w:szCs w:val="21"/>
          <w:lang w:eastAsia="en-US"/>
        </w:rPr>
      </w:pPr>
      <w:r w:rsidRPr="00D30F1D">
        <w:rPr>
          <w:rFonts w:ascii="Arial" w:eastAsia="Calibri" w:hAnsi="Arial"/>
          <w:i/>
          <w:sz w:val="21"/>
          <w:szCs w:val="21"/>
          <w:lang w:eastAsia="en-US"/>
        </w:rPr>
        <w:t>„</w:t>
      </w:r>
      <w:r w:rsidR="00996BFD" w:rsidRPr="00D30F1D">
        <w:rPr>
          <w:rFonts w:ascii="Arial" w:eastAsia="Calibri" w:hAnsi="Arial"/>
          <w:i/>
          <w:sz w:val="21"/>
          <w:szCs w:val="21"/>
          <w:lang w:eastAsia="en-US"/>
        </w:rPr>
        <w:t>D</w:t>
      </w:r>
      <w:r w:rsidR="0044726D" w:rsidRPr="00D30F1D">
        <w:rPr>
          <w:rFonts w:ascii="Arial" w:eastAsia="Calibri" w:hAnsi="Arial"/>
          <w:i/>
          <w:sz w:val="21"/>
          <w:szCs w:val="21"/>
          <w:lang w:eastAsia="en-US"/>
        </w:rPr>
        <w:t>er</w:t>
      </w:r>
      <w:r w:rsidR="00996BFD" w:rsidRPr="00D30F1D">
        <w:rPr>
          <w:rFonts w:ascii="Arial" w:eastAsia="Calibri" w:hAnsi="Arial"/>
          <w:i/>
          <w:sz w:val="21"/>
          <w:szCs w:val="21"/>
          <w:lang w:eastAsia="en-US"/>
        </w:rPr>
        <w:t xml:space="preserve"> Blick in die verschiedensten Richtungen ist bei GEZE die Formel, mit welcher </w:t>
      </w:r>
      <w:r w:rsidR="0022505C">
        <w:rPr>
          <w:rFonts w:ascii="Arial" w:eastAsia="Calibri" w:hAnsi="Arial"/>
          <w:i/>
          <w:sz w:val="21"/>
          <w:szCs w:val="21"/>
          <w:lang w:eastAsia="en-US"/>
        </w:rPr>
        <w:t xml:space="preserve">wir </w:t>
      </w:r>
      <w:r w:rsidR="00996BFD" w:rsidRPr="00D30F1D">
        <w:rPr>
          <w:rFonts w:ascii="Arial" w:eastAsia="Calibri" w:hAnsi="Arial"/>
          <w:i/>
          <w:sz w:val="21"/>
          <w:szCs w:val="21"/>
          <w:lang w:eastAsia="en-US"/>
        </w:rPr>
        <w:t>Innovationen hervor</w:t>
      </w:r>
      <w:r w:rsidR="0022505C">
        <w:rPr>
          <w:rFonts w:ascii="Arial" w:eastAsia="Calibri" w:hAnsi="Arial"/>
          <w:i/>
          <w:sz w:val="21"/>
          <w:szCs w:val="21"/>
          <w:lang w:eastAsia="en-US"/>
        </w:rPr>
        <w:t xml:space="preserve">bringen sowie </w:t>
      </w:r>
      <w:r w:rsidR="00996BFD" w:rsidRPr="00D30F1D">
        <w:rPr>
          <w:rFonts w:ascii="Arial" w:eastAsia="Calibri" w:hAnsi="Arial"/>
          <w:i/>
          <w:sz w:val="21"/>
          <w:szCs w:val="21"/>
          <w:lang w:eastAsia="en-US"/>
        </w:rPr>
        <w:t xml:space="preserve">Produkte </w:t>
      </w:r>
      <w:r w:rsidR="0022505C">
        <w:rPr>
          <w:rFonts w:ascii="Arial" w:eastAsia="Calibri" w:hAnsi="Arial"/>
          <w:i/>
          <w:sz w:val="21"/>
          <w:szCs w:val="21"/>
          <w:lang w:eastAsia="en-US"/>
        </w:rPr>
        <w:t xml:space="preserve">und Know-how weiterentwickeln. </w:t>
      </w:r>
      <w:r w:rsidR="00996BFD" w:rsidRPr="00D30F1D">
        <w:rPr>
          <w:rFonts w:ascii="Arial" w:eastAsia="Calibri" w:hAnsi="Arial"/>
          <w:i/>
          <w:sz w:val="21"/>
          <w:szCs w:val="21"/>
          <w:lang w:eastAsia="en-US"/>
        </w:rPr>
        <w:t>Dazu beobachten wir Trends</w:t>
      </w:r>
      <w:r w:rsidR="00087556">
        <w:rPr>
          <w:rFonts w:ascii="Arial" w:eastAsia="Calibri" w:hAnsi="Arial"/>
          <w:i/>
          <w:sz w:val="21"/>
          <w:szCs w:val="21"/>
          <w:lang w:eastAsia="en-US"/>
        </w:rPr>
        <w:t xml:space="preserve"> und Entwicklungen</w:t>
      </w:r>
      <w:r w:rsidR="00996BFD" w:rsidRPr="00D30F1D">
        <w:rPr>
          <w:rFonts w:ascii="Arial" w:eastAsia="Calibri" w:hAnsi="Arial"/>
          <w:i/>
          <w:sz w:val="21"/>
          <w:szCs w:val="21"/>
          <w:lang w:eastAsia="en-US"/>
        </w:rPr>
        <w:t xml:space="preserve"> in der Architektur</w:t>
      </w:r>
      <w:r w:rsidR="00267908">
        <w:rPr>
          <w:rFonts w:ascii="Arial" w:eastAsia="Calibri" w:hAnsi="Arial"/>
          <w:i/>
          <w:sz w:val="21"/>
          <w:szCs w:val="21"/>
          <w:lang w:eastAsia="en-US"/>
        </w:rPr>
        <w:t xml:space="preserve">, </w:t>
      </w:r>
      <w:r w:rsidR="0022505C">
        <w:rPr>
          <w:rFonts w:ascii="Arial" w:eastAsia="Calibri" w:hAnsi="Arial"/>
          <w:i/>
          <w:sz w:val="21"/>
          <w:szCs w:val="21"/>
          <w:lang w:eastAsia="en-US"/>
        </w:rPr>
        <w:t xml:space="preserve">der </w:t>
      </w:r>
      <w:r w:rsidR="00996BFD" w:rsidRPr="00D30F1D">
        <w:rPr>
          <w:rFonts w:ascii="Arial" w:eastAsia="Calibri" w:hAnsi="Arial"/>
          <w:i/>
          <w:sz w:val="21"/>
          <w:szCs w:val="21"/>
          <w:lang w:eastAsia="en-US"/>
        </w:rPr>
        <w:t>Gesellschaft</w:t>
      </w:r>
      <w:r w:rsidR="00087556">
        <w:rPr>
          <w:rFonts w:ascii="Arial" w:eastAsia="Calibri" w:hAnsi="Arial"/>
          <w:i/>
          <w:sz w:val="21"/>
          <w:szCs w:val="21"/>
          <w:lang w:eastAsia="en-US"/>
        </w:rPr>
        <w:t xml:space="preserve"> sowie </w:t>
      </w:r>
      <w:r w:rsidR="00267908">
        <w:rPr>
          <w:rFonts w:ascii="Arial" w:eastAsia="Calibri" w:hAnsi="Arial"/>
          <w:i/>
          <w:sz w:val="21"/>
          <w:szCs w:val="21"/>
          <w:lang w:eastAsia="en-US"/>
        </w:rPr>
        <w:t>in den Technologien</w:t>
      </w:r>
      <w:r w:rsidR="00767BD0">
        <w:rPr>
          <w:rFonts w:ascii="Arial" w:eastAsia="Calibri" w:hAnsi="Arial"/>
          <w:i/>
          <w:sz w:val="21"/>
          <w:szCs w:val="21"/>
          <w:lang w:eastAsia="en-US"/>
        </w:rPr>
        <w:t xml:space="preserve"> und </w:t>
      </w:r>
      <w:r w:rsidR="00937956" w:rsidRPr="00D30F1D">
        <w:rPr>
          <w:rFonts w:ascii="Arial" w:eastAsia="Calibri" w:hAnsi="Arial"/>
          <w:i/>
          <w:sz w:val="21"/>
          <w:szCs w:val="21"/>
          <w:lang w:eastAsia="en-US"/>
        </w:rPr>
        <w:t xml:space="preserve">prüfen ihre </w:t>
      </w:r>
      <w:r w:rsidR="00937956" w:rsidRPr="00D30F1D">
        <w:rPr>
          <w:rFonts w:ascii="Arial" w:hAnsi="Arial" w:cs="Arial"/>
          <w:i/>
          <w:sz w:val="21"/>
          <w:szCs w:val="21"/>
        </w:rPr>
        <w:t xml:space="preserve">Nutzung für die </w:t>
      </w:r>
      <w:r w:rsidR="0022505C">
        <w:rPr>
          <w:rFonts w:ascii="Arial" w:hAnsi="Arial" w:cs="Arial"/>
          <w:i/>
          <w:sz w:val="21"/>
          <w:szCs w:val="21"/>
        </w:rPr>
        <w:t>Realisierung</w:t>
      </w:r>
      <w:r w:rsidR="00937956" w:rsidRPr="00D30F1D">
        <w:rPr>
          <w:rFonts w:ascii="Arial" w:hAnsi="Arial" w:cs="Arial"/>
          <w:i/>
          <w:sz w:val="21"/>
          <w:szCs w:val="21"/>
        </w:rPr>
        <w:t xml:space="preserve"> von innovativen, marktfähigen Produkten.</w:t>
      </w:r>
      <w:r w:rsidR="00AF5249" w:rsidRPr="00D30F1D">
        <w:rPr>
          <w:rFonts w:ascii="Arial" w:eastAsia="Calibri" w:hAnsi="Arial"/>
          <w:i/>
          <w:sz w:val="21"/>
          <w:szCs w:val="21"/>
          <w:lang w:eastAsia="en-US"/>
        </w:rPr>
        <w:t xml:space="preserve"> </w:t>
      </w:r>
      <w:r w:rsidR="00937956" w:rsidRPr="00D30F1D">
        <w:rPr>
          <w:rFonts w:ascii="Arial" w:eastAsia="Calibri" w:hAnsi="Arial"/>
          <w:i/>
          <w:sz w:val="21"/>
          <w:szCs w:val="21"/>
          <w:lang w:eastAsia="en-US"/>
        </w:rPr>
        <w:t xml:space="preserve">Beispielsweise liefern uns </w:t>
      </w:r>
      <w:r w:rsidR="00996BFD" w:rsidRPr="00D30F1D">
        <w:rPr>
          <w:rFonts w:ascii="Arial" w:eastAsia="Calibri" w:hAnsi="Arial"/>
          <w:i/>
          <w:sz w:val="21"/>
          <w:szCs w:val="21"/>
          <w:lang w:eastAsia="en-US"/>
        </w:rPr>
        <w:t>Netzwerktechnologien und Kommunikationsstandards zur Interoperabilität von Geräten im Bereich</w:t>
      </w:r>
      <w:r w:rsidR="0076387B" w:rsidRPr="00D30F1D">
        <w:rPr>
          <w:rFonts w:ascii="Arial" w:eastAsia="Calibri" w:hAnsi="Arial"/>
          <w:i/>
          <w:sz w:val="21"/>
          <w:szCs w:val="21"/>
          <w:lang w:eastAsia="en-US"/>
        </w:rPr>
        <w:t xml:space="preserve"> Haus- und Gebäudesystemtechnik</w:t>
      </w:r>
      <w:r w:rsidR="00937956" w:rsidRPr="00D30F1D">
        <w:rPr>
          <w:rFonts w:ascii="Arial" w:eastAsia="Calibri" w:hAnsi="Arial"/>
          <w:i/>
          <w:sz w:val="21"/>
          <w:szCs w:val="21"/>
          <w:lang w:eastAsia="en-US"/>
        </w:rPr>
        <w:t xml:space="preserve"> wertvolle Ideen</w:t>
      </w:r>
      <w:r w:rsidR="0076387B" w:rsidRPr="00D30F1D">
        <w:rPr>
          <w:rFonts w:ascii="Arial" w:eastAsia="Calibri" w:hAnsi="Arial"/>
          <w:i/>
          <w:sz w:val="21"/>
          <w:szCs w:val="21"/>
          <w:lang w:eastAsia="en-US"/>
        </w:rPr>
        <w:t xml:space="preserve">, um in den kommenden Jahren Systeme zur Steuerung der kompletten Gebäudetechnik </w:t>
      </w:r>
      <w:r w:rsidRPr="00D30F1D">
        <w:rPr>
          <w:rFonts w:ascii="Arial" w:eastAsia="Calibri" w:hAnsi="Arial"/>
          <w:i/>
          <w:sz w:val="21"/>
          <w:szCs w:val="21"/>
          <w:lang w:eastAsia="en-US"/>
        </w:rPr>
        <w:t xml:space="preserve">im </w:t>
      </w:r>
      <w:r w:rsidR="00D5011B">
        <w:rPr>
          <w:rFonts w:ascii="Arial" w:eastAsia="Calibri" w:hAnsi="Arial"/>
          <w:i/>
          <w:sz w:val="21"/>
          <w:szCs w:val="21"/>
          <w:lang w:eastAsia="en-US"/>
        </w:rPr>
        <w:t>„intelligenten“ Gebäude</w:t>
      </w:r>
      <w:r w:rsidR="0076387B" w:rsidRPr="00D30F1D">
        <w:rPr>
          <w:rFonts w:ascii="Arial" w:eastAsia="Calibri" w:hAnsi="Arial"/>
          <w:i/>
          <w:sz w:val="21"/>
          <w:szCs w:val="21"/>
          <w:lang w:eastAsia="en-US"/>
        </w:rPr>
        <w:t xml:space="preserve"> anbieten zu können</w:t>
      </w:r>
      <w:r w:rsidRPr="00D30F1D">
        <w:rPr>
          <w:rFonts w:ascii="Arial" w:eastAsia="Calibri" w:hAnsi="Arial"/>
          <w:i/>
          <w:sz w:val="21"/>
          <w:szCs w:val="21"/>
          <w:lang w:eastAsia="en-US"/>
        </w:rPr>
        <w:t>“, so Florian Birkenmayer, der Geschäftsführer Entwicklung.</w:t>
      </w:r>
    </w:p>
    <w:p w:rsidR="00106594" w:rsidRPr="00F74B9F" w:rsidRDefault="00106594" w:rsidP="00E2725E">
      <w:pPr>
        <w:pStyle w:val="Kopfzeile"/>
        <w:tabs>
          <w:tab w:val="num" w:pos="0"/>
        </w:tabs>
        <w:spacing w:line="312" w:lineRule="auto"/>
        <w:ind w:right="11"/>
        <w:jc w:val="both"/>
        <w:rPr>
          <w:rFonts w:ascii="Arial" w:eastAsia="Calibri" w:hAnsi="Arial"/>
          <w:sz w:val="10"/>
          <w:szCs w:val="10"/>
          <w:lang w:eastAsia="en-US"/>
        </w:rPr>
      </w:pPr>
    </w:p>
    <w:p w:rsidR="000B57CF" w:rsidRDefault="00106594" w:rsidP="00E2725E">
      <w:pPr>
        <w:pStyle w:val="Kopfzeile"/>
        <w:tabs>
          <w:tab w:val="num" w:pos="0"/>
        </w:tabs>
        <w:spacing w:line="312" w:lineRule="auto"/>
        <w:ind w:right="11"/>
        <w:jc w:val="both"/>
        <w:rPr>
          <w:rFonts w:ascii="Arial" w:eastAsia="Calibri" w:hAnsi="Arial"/>
          <w:sz w:val="21"/>
          <w:szCs w:val="21"/>
          <w:lang w:eastAsia="en-US"/>
        </w:rPr>
      </w:pPr>
      <w:r>
        <w:rPr>
          <w:rFonts w:ascii="Arial" w:eastAsia="Calibri" w:hAnsi="Arial"/>
          <w:sz w:val="21"/>
          <w:szCs w:val="21"/>
          <w:lang w:eastAsia="en-US"/>
        </w:rPr>
        <w:t>Die</w:t>
      </w:r>
      <w:r w:rsidR="00A23A36">
        <w:rPr>
          <w:rFonts w:ascii="Arial" w:eastAsia="Calibri" w:hAnsi="Arial"/>
          <w:sz w:val="21"/>
          <w:szCs w:val="21"/>
          <w:lang w:eastAsia="en-US"/>
        </w:rPr>
        <w:t xml:space="preserve"> aktuellste</w:t>
      </w:r>
      <w:r w:rsidR="00BC09E8">
        <w:rPr>
          <w:rFonts w:ascii="Arial" w:eastAsia="Calibri" w:hAnsi="Arial"/>
          <w:sz w:val="21"/>
          <w:szCs w:val="21"/>
          <w:lang w:eastAsia="en-US"/>
        </w:rPr>
        <w:t>n</w:t>
      </w:r>
      <w:r w:rsidR="00A23A36">
        <w:rPr>
          <w:rFonts w:ascii="Arial" w:eastAsia="Calibri" w:hAnsi="Arial"/>
          <w:sz w:val="21"/>
          <w:szCs w:val="21"/>
          <w:lang w:eastAsia="en-US"/>
        </w:rPr>
        <w:t xml:space="preserve"> Innovation</w:t>
      </w:r>
      <w:r w:rsidR="00BC09E8">
        <w:rPr>
          <w:rFonts w:ascii="Arial" w:eastAsia="Calibri" w:hAnsi="Arial"/>
          <w:sz w:val="21"/>
          <w:szCs w:val="21"/>
          <w:lang w:eastAsia="en-US"/>
        </w:rPr>
        <w:t>en</w:t>
      </w:r>
      <w:r w:rsidR="00A23A36">
        <w:rPr>
          <w:rFonts w:ascii="Arial" w:eastAsia="Calibri" w:hAnsi="Arial"/>
          <w:sz w:val="21"/>
          <w:szCs w:val="21"/>
          <w:lang w:eastAsia="en-US"/>
        </w:rPr>
        <w:t xml:space="preserve"> sind Schnittstellenmodule</w:t>
      </w:r>
      <w:r w:rsidR="00EE0C65" w:rsidRPr="00EE0C65">
        <w:rPr>
          <w:rFonts w:ascii="Arial" w:eastAsia="Calibri" w:hAnsi="Arial"/>
          <w:i/>
          <w:color w:val="FF0000"/>
          <w:sz w:val="21"/>
          <w:szCs w:val="21"/>
          <w:lang w:eastAsia="en-US"/>
        </w:rPr>
        <w:t xml:space="preserve"> </w:t>
      </w:r>
      <w:r w:rsidR="00A23A36">
        <w:rPr>
          <w:rFonts w:ascii="Arial" w:eastAsia="Calibri" w:hAnsi="Arial"/>
          <w:sz w:val="21"/>
          <w:szCs w:val="21"/>
          <w:lang w:eastAsia="en-US"/>
        </w:rPr>
        <w:t>zur Einbindung von GEZE Produ</w:t>
      </w:r>
      <w:r w:rsidR="00EE0C65">
        <w:rPr>
          <w:rFonts w:ascii="Arial" w:eastAsia="Calibri" w:hAnsi="Arial"/>
          <w:sz w:val="21"/>
          <w:szCs w:val="21"/>
          <w:lang w:eastAsia="en-US"/>
        </w:rPr>
        <w:t xml:space="preserve">kten in die Systemwelt der intelligenten Gebäudevernetzung, </w:t>
      </w:r>
      <w:r w:rsidR="00D5011B">
        <w:rPr>
          <w:rFonts w:ascii="Arial" w:eastAsia="Calibri" w:hAnsi="Arial"/>
          <w:sz w:val="21"/>
          <w:szCs w:val="21"/>
          <w:lang w:eastAsia="en-US"/>
        </w:rPr>
        <w:t xml:space="preserve">die ein Gebäude zum Smart Building macht. </w:t>
      </w:r>
      <w:r w:rsidR="000B57CF" w:rsidRPr="000B57CF">
        <w:rPr>
          <w:rFonts w:ascii="Arial" w:eastAsia="Calibri" w:hAnsi="Arial"/>
          <w:sz w:val="21"/>
          <w:szCs w:val="21"/>
          <w:lang w:eastAsia="en-US"/>
        </w:rPr>
        <w:t>Automatisierte und vernetzte Gebäudefunktionen mit Lösungen von GEZE</w:t>
      </w:r>
      <w:r w:rsidR="000B57CF">
        <w:rPr>
          <w:rFonts w:ascii="Arial" w:eastAsia="Calibri" w:hAnsi="Arial"/>
          <w:sz w:val="21"/>
          <w:szCs w:val="21"/>
          <w:lang w:eastAsia="en-US"/>
        </w:rPr>
        <w:t xml:space="preserve"> </w:t>
      </w:r>
      <w:r w:rsidR="000B57CF" w:rsidRPr="000B57CF">
        <w:rPr>
          <w:rFonts w:ascii="Arial" w:eastAsia="Calibri" w:hAnsi="Arial"/>
          <w:sz w:val="21"/>
          <w:szCs w:val="21"/>
          <w:lang w:eastAsia="en-US"/>
        </w:rPr>
        <w:t>steigern den Gebäudekomfort, erhöhen die Sicherheit im Gebäude, verringern den Energieverbrauch und schaffen neue optische Möglichkeiten</w:t>
      </w:r>
      <w:r w:rsidR="00B54CD2">
        <w:rPr>
          <w:rFonts w:ascii="Arial" w:eastAsia="Calibri" w:hAnsi="Arial"/>
          <w:sz w:val="21"/>
          <w:szCs w:val="21"/>
          <w:lang w:eastAsia="en-US"/>
        </w:rPr>
        <w:t>.</w:t>
      </w:r>
    </w:p>
    <w:p w:rsidR="00BB30B9" w:rsidRPr="00F74B9F" w:rsidRDefault="00BB30B9" w:rsidP="0062250A">
      <w:pPr>
        <w:tabs>
          <w:tab w:val="left" w:pos="6117"/>
        </w:tabs>
        <w:spacing w:line="312" w:lineRule="auto"/>
        <w:jc w:val="both"/>
        <w:rPr>
          <w:rFonts w:ascii="Arial" w:hAnsi="Arial" w:cs="Arial"/>
          <w:sz w:val="10"/>
          <w:szCs w:val="10"/>
        </w:rPr>
      </w:pPr>
    </w:p>
    <w:p w:rsidR="00FA1A22" w:rsidRPr="00FA1A22" w:rsidRDefault="000C78BF" w:rsidP="00FA1A22">
      <w:pPr>
        <w:tabs>
          <w:tab w:val="left" w:pos="6117"/>
        </w:tabs>
        <w:spacing w:line="312" w:lineRule="auto"/>
        <w:jc w:val="both"/>
        <w:rPr>
          <w:rFonts w:ascii="Arial" w:eastAsia="Calibri" w:hAnsi="Arial"/>
          <w:b/>
          <w:sz w:val="21"/>
          <w:szCs w:val="21"/>
          <w:lang w:eastAsia="en-US"/>
        </w:rPr>
      </w:pPr>
      <w:r>
        <w:rPr>
          <w:rFonts w:ascii="Arial" w:eastAsia="Calibri" w:hAnsi="Arial"/>
          <w:b/>
          <w:sz w:val="21"/>
          <w:szCs w:val="21"/>
          <w:lang w:eastAsia="en-US"/>
        </w:rPr>
        <w:t>Optimale F&amp;</w:t>
      </w:r>
      <w:r w:rsidR="00FA1A22">
        <w:rPr>
          <w:rFonts w:ascii="Arial" w:eastAsia="Calibri" w:hAnsi="Arial"/>
          <w:b/>
          <w:sz w:val="21"/>
          <w:szCs w:val="21"/>
          <w:lang w:eastAsia="en-US"/>
        </w:rPr>
        <w:t>E-V</w:t>
      </w:r>
      <w:r>
        <w:rPr>
          <w:rFonts w:ascii="Arial" w:eastAsia="Calibri" w:hAnsi="Arial"/>
          <w:b/>
          <w:sz w:val="21"/>
          <w:szCs w:val="21"/>
          <w:lang w:eastAsia="en-US"/>
        </w:rPr>
        <w:t>oraussetzungen für Innovationen</w:t>
      </w:r>
    </w:p>
    <w:p w:rsidR="00547004" w:rsidRDefault="00747C80" w:rsidP="009E5064">
      <w:pPr>
        <w:pStyle w:val="Kopfzeile"/>
        <w:tabs>
          <w:tab w:val="num" w:pos="0"/>
        </w:tabs>
        <w:spacing w:line="312" w:lineRule="auto"/>
        <w:ind w:right="11"/>
        <w:jc w:val="both"/>
        <w:rPr>
          <w:rFonts w:ascii="Arial" w:eastAsia="Calibri" w:hAnsi="Arial"/>
          <w:sz w:val="21"/>
          <w:szCs w:val="21"/>
          <w:lang w:eastAsia="en-US"/>
        </w:rPr>
      </w:pPr>
      <w:r w:rsidRPr="00A728C8">
        <w:rPr>
          <w:rFonts w:ascii="Arial" w:eastAsia="Calibri" w:hAnsi="Arial"/>
          <w:sz w:val="21"/>
          <w:szCs w:val="21"/>
          <w:lang w:eastAsia="en-US"/>
        </w:rPr>
        <w:t xml:space="preserve">Mit </w:t>
      </w:r>
      <w:r w:rsidR="00853946" w:rsidRPr="00A728C8">
        <w:rPr>
          <w:rFonts w:ascii="Arial" w:hAnsi="Arial" w:cs="Arial"/>
          <w:sz w:val="21"/>
          <w:szCs w:val="21"/>
        </w:rPr>
        <w:t xml:space="preserve">der stetigen Optimierung </w:t>
      </w:r>
      <w:r w:rsidR="00797473">
        <w:rPr>
          <w:rFonts w:ascii="Arial" w:hAnsi="Arial" w:cs="Arial"/>
          <w:sz w:val="21"/>
          <w:szCs w:val="21"/>
        </w:rPr>
        <w:t>von Produktentwicklungsprozessen</w:t>
      </w:r>
      <w:r w:rsidR="003A419C" w:rsidRPr="00A728C8">
        <w:rPr>
          <w:rFonts w:ascii="Arial" w:eastAsia="Calibri" w:hAnsi="Arial"/>
          <w:sz w:val="21"/>
          <w:szCs w:val="21"/>
          <w:lang w:eastAsia="en-US"/>
        </w:rPr>
        <w:t xml:space="preserve"> </w:t>
      </w:r>
      <w:r w:rsidR="009901D0">
        <w:rPr>
          <w:rFonts w:ascii="Arial" w:eastAsia="Calibri" w:hAnsi="Arial"/>
          <w:sz w:val="21"/>
          <w:szCs w:val="21"/>
          <w:lang w:eastAsia="en-US"/>
        </w:rPr>
        <w:t xml:space="preserve">und </w:t>
      </w:r>
      <w:r w:rsidR="009901D0" w:rsidRPr="00A728C8">
        <w:rPr>
          <w:rFonts w:ascii="Arial" w:eastAsia="Calibri" w:hAnsi="Arial"/>
          <w:sz w:val="21"/>
          <w:szCs w:val="21"/>
          <w:lang w:eastAsia="en-US"/>
        </w:rPr>
        <w:t xml:space="preserve">modernen Tools </w:t>
      </w:r>
      <w:r w:rsidR="000C78BF">
        <w:rPr>
          <w:rFonts w:ascii="Arial" w:eastAsia="Calibri" w:hAnsi="Arial"/>
          <w:sz w:val="21"/>
          <w:szCs w:val="21"/>
          <w:lang w:eastAsia="en-US"/>
        </w:rPr>
        <w:t xml:space="preserve">schafft GEZE </w:t>
      </w:r>
      <w:r w:rsidR="0018095A">
        <w:rPr>
          <w:rFonts w:ascii="Arial" w:eastAsia="Calibri" w:hAnsi="Arial"/>
          <w:sz w:val="21"/>
          <w:szCs w:val="21"/>
          <w:lang w:eastAsia="en-US"/>
        </w:rPr>
        <w:t xml:space="preserve">für seine intensiven </w:t>
      </w:r>
      <w:r w:rsidR="0018095A" w:rsidRPr="00A728C8">
        <w:rPr>
          <w:rFonts w:ascii="Arial" w:hAnsi="Arial" w:cs="Arial"/>
          <w:sz w:val="21"/>
          <w:szCs w:val="21"/>
        </w:rPr>
        <w:t>Forschungs- und Entwicklungsaktivitäten</w:t>
      </w:r>
      <w:r w:rsidR="0018095A">
        <w:rPr>
          <w:rFonts w:ascii="Arial" w:hAnsi="Arial" w:cs="Arial"/>
          <w:sz w:val="21"/>
          <w:szCs w:val="21"/>
        </w:rPr>
        <w:t xml:space="preserve"> </w:t>
      </w:r>
      <w:r w:rsidR="0018095A">
        <w:rPr>
          <w:rFonts w:ascii="Arial" w:eastAsia="Calibri" w:hAnsi="Arial"/>
          <w:sz w:val="21"/>
          <w:szCs w:val="21"/>
          <w:lang w:eastAsia="en-US"/>
        </w:rPr>
        <w:t xml:space="preserve">die besten Voraussetzungen. </w:t>
      </w:r>
      <w:r w:rsidR="0062250A">
        <w:rPr>
          <w:rFonts w:ascii="Arial" w:eastAsia="Calibri" w:hAnsi="Arial"/>
          <w:sz w:val="21"/>
          <w:szCs w:val="21"/>
          <w:lang w:eastAsia="en-US"/>
        </w:rPr>
        <w:t xml:space="preserve">In den letzten beiden Jahren wurde das „Ideenmanagement“ erweitert und komplett IT-gestützt. </w:t>
      </w:r>
      <w:r w:rsidR="0062250A" w:rsidRPr="0062250A">
        <w:rPr>
          <w:rFonts w:ascii="Arial" w:eastAsia="Calibri" w:hAnsi="Arial"/>
          <w:sz w:val="21"/>
          <w:szCs w:val="21"/>
          <w:lang w:eastAsia="en-US"/>
        </w:rPr>
        <w:t xml:space="preserve">Der neue </w:t>
      </w:r>
      <w:r w:rsidR="00D5011B" w:rsidRPr="0062250A">
        <w:rPr>
          <w:rFonts w:ascii="Arial" w:eastAsia="Calibri" w:hAnsi="Arial"/>
          <w:sz w:val="21"/>
          <w:szCs w:val="21"/>
          <w:lang w:eastAsia="en-US"/>
        </w:rPr>
        <w:t xml:space="preserve">Product Development Process </w:t>
      </w:r>
      <w:r w:rsidR="00D5011B">
        <w:rPr>
          <w:rFonts w:ascii="Arial" w:eastAsia="Calibri" w:hAnsi="Arial"/>
          <w:sz w:val="21"/>
          <w:szCs w:val="21"/>
          <w:lang w:eastAsia="en-US"/>
        </w:rPr>
        <w:t>(PDP</w:t>
      </w:r>
      <w:r w:rsidR="0062250A" w:rsidRPr="0062250A">
        <w:rPr>
          <w:rFonts w:ascii="Arial" w:eastAsia="Calibri" w:hAnsi="Arial"/>
          <w:sz w:val="21"/>
          <w:szCs w:val="21"/>
          <w:lang w:eastAsia="en-US"/>
        </w:rPr>
        <w:t xml:space="preserve">) </w:t>
      </w:r>
      <w:r w:rsidR="0062250A">
        <w:rPr>
          <w:rFonts w:ascii="Arial" w:eastAsia="Calibri" w:hAnsi="Arial"/>
          <w:sz w:val="21"/>
          <w:szCs w:val="21"/>
          <w:lang w:eastAsia="en-US"/>
        </w:rPr>
        <w:t>sorgt dafür</w:t>
      </w:r>
      <w:r w:rsidR="0062250A" w:rsidRPr="0062250A">
        <w:rPr>
          <w:rFonts w:ascii="Arial" w:eastAsia="Calibri" w:hAnsi="Arial"/>
          <w:sz w:val="21"/>
          <w:szCs w:val="21"/>
          <w:lang w:eastAsia="en-US"/>
        </w:rPr>
        <w:t>, dass Mitarbeiter</w:t>
      </w:r>
      <w:r w:rsidR="0062250A">
        <w:rPr>
          <w:rFonts w:ascii="Arial" w:eastAsia="Calibri" w:hAnsi="Arial"/>
          <w:sz w:val="21"/>
          <w:szCs w:val="21"/>
          <w:lang w:eastAsia="en-US"/>
        </w:rPr>
        <w:t xml:space="preserve">innen und Mitarbeiter </w:t>
      </w:r>
      <w:r w:rsidR="0018095A">
        <w:rPr>
          <w:rFonts w:ascii="Arial" w:eastAsia="Calibri" w:hAnsi="Arial"/>
          <w:sz w:val="21"/>
          <w:szCs w:val="21"/>
          <w:lang w:eastAsia="en-US"/>
        </w:rPr>
        <w:t xml:space="preserve">aus allen Unternehmensbereichen </w:t>
      </w:r>
      <w:r w:rsidR="0062250A">
        <w:rPr>
          <w:rFonts w:ascii="Arial" w:eastAsia="Calibri" w:hAnsi="Arial"/>
          <w:sz w:val="21"/>
          <w:szCs w:val="21"/>
          <w:lang w:eastAsia="en-US"/>
        </w:rPr>
        <w:t>a</w:t>
      </w:r>
      <w:r w:rsidR="0062250A" w:rsidRPr="0062250A">
        <w:rPr>
          <w:rFonts w:ascii="Arial" w:eastAsia="Calibri" w:hAnsi="Arial"/>
          <w:sz w:val="21"/>
          <w:szCs w:val="21"/>
          <w:lang w:eastAsia="en-US"/>
        </w:rPr>
        <w:t xml:space="preserve">n </w:t>
      </w:r>
      <w:r w:rsidR="00797473">
        <w:rPr>
          <w:rFonts w:ascii="Arial" w:eastAsia="Calibri" w:hAnsi="Arial"/>
          <w:sz w:val="21"/>
          <w:szCs w:val="21"/>
          <w:lang w:eastAsia="en-US"/>
        </w:rPr>
        <w:t>allen GEZE Standorten weltweit i</w:t>
      </w:r>
      <w:r w:rsidR="0062250A" w:rsidRPr="0062250A">
        <w:rPr>
          <w:rFonts w:ascii="Arial" w:eastAsia="Calibri" w:hAnsi="Arial"/>
          <w:sz w:val="21"/>
          <w:szCs w:val="21"/>
          <w:lang w:eastAsia="en-US"/>
        </w:rPr>
        <w:t xml:space="preserve">hre Ideen und Anregungen für neue Produkte und Geschäftsmodelle </w:t>
      </w:r>
      <w:r w:rsidR="00BB2846">
        <w:rPr>
          <w:rFonts w:ascii="Arial" w:eastAsia="Calibri" w:hAnsi="Arial"/>
          <w:sz w:val="21"/>
          <w:szCs w:val="21"/>
          <w:lang w:eastAsia="en-US"/>
        </w:rPr>
        <w:t>einfach</w:t>
      </w:r>
      <w:r w:rsidR="0062250A" w:rsidRPr="0062250A">
        <w:rPr>
          <w:rFonts w:ascii="Arial" w:eastAsia="Calibri" w:hAnsi="Arial"/>
          <w:sz w:val="21"/>
          <w:szCs w:val="21"/>
          <w:lang w:eastAsia="en-US"/>
        </w:rPr>
        <w:t>, effizient und so früh wie möglich</w:t>
      </w:r>
      <w:r w:rsidR="0062250A">
        <w:rPr>
          <w:rFonts w:ascii="Arial" w:eastAsia="Calibri" w:hAnsi="Arial"/>
          <w:sz w:val="21"/>
          <w:szCs w:val="21"/>
          <w:lang w:eastAsia="en-US"/>
        </w:rPr>
        <w:t xml:space="preserve"> einbringen können</w:t>
      </w:r>
      <w:r w:rsidR="0062250A" w:rsidRPr="0062250A">
        <w:rPr>
          <w:rFonts w:ascii="Arial" w:eastAsia="Calibri" w:hAnsi="Arial"/>
          <w:sz w:val="21"/>
          <w:szCs w:val="21"/>
          <w:lang w:eastAsia="en-US"/>
        </w:rPr>
        <w:t>. D</w:t>
      </w:r>
      <w:r w:rsidR="0062250A">
        <w:rPr>
          <w:rFonts w:ascii="Arial" w:eastAsia="Calibri" w:hAnsi="Arial"/>
          <w:sz w:val="21"/>
          <w:szCs w:val="21"/>
          <w:lang w:eastAsia="en-US"/>
        </w:rPr>
        <w:t xml:space="preserve">ie neue Plattform </w:t>
      </w:r>
      <w:r w:rsidR="008D379D">
        <w:rPr>
          <w:rFonts w:ascii="Arial" w:eastAsia="Calibri" w:hAnsi="Arial"/>
          <w:sz w:val="21"/>
          <w:szCs w:val="21"/>
          <w:lang w:eastAsia="en-US"/>
        </w:rPr>
        <w:t xml:space="preserve">optimiert die Vernetzung im Unternehmen und </w:t>
      </w:r>
      <w:r w:rsidR="001626BD">
        <w:rPr>
          <w:rFonts w:ascii="Arial" w:eastAsia="Calibri" w:hAnsi="Arial"/>
          <w:sz w:val="21"/>
          <w:szCs w:val="21"/>
          <w:lang w:eastAsia="en-US"/>
        </w:rPr>
        <w:t xml:space="preserve">stellt sicher, dass </w:t>
      </w:r>
      <w:r w:rsidR="00BC0099">
        <w:rPr>
          <w:rFonts w:ascii="Arial" w:eastAsia="Calibri" w:hAnsi="Arial"/>
          <w:sz w:val="21"/>
          <w:szCs w:val="21"/>
          <w:lang w:eastAsia="en-US"/>
        </w:rPr>
        <w:t xml:space="preserve">von vorn herein </w:t>
      </w:r>
      <w:r w:rsidR="0018095A">
        <w:rPr>
          <w:rFonts w:ascii="Arial" w:eastAsia="Calibri" w:hAnsi="Arial"/>
          <w:sz w:val="21"/>
          <w:szCs w:val="21"/>
          <w:lang w:eastAsia="en-US"/>
        </w:rPr>
        <w:t xml:space="preserve">alle wichtigen Experten </w:t>
      </w:r>
      <w:r w:rsidR="00BC0099">
        <w:rPr>
          <w:rFonts w:ascii="Arial" w:eastAsia="Calibri" w:hAnsi="Arial"/>
          <w:sz w:val="21"/>
          <w:szCs w:val="21"/>
          <w:lang w:eastAsia="en-US"/>
        </w:rPr>
        <w:t xml:space="preserve">und Aspekte </w:t>
      </w:r>
      <w:r w:rsidR="001626BD">
        <w:rPr>
          <w:rFonts w:ascii="Arial" w:eastAsia="Calibri" w:hAnsi="Arial"/>
          <w:sz w:val="21"/>
          <w:szCs w:val="21"/>
          <w:lang w:eastAsia="en-US"/>
        </w:rPr>
        <w:t xml:space="preserve">einbezogen werden, </w:t>
      </w:r>
      <w:r w:rsidR="00BC0099">
        <w:rPr>
          <w:rFonts w:ascii="Arial" w:eastAsia="Calibri" w:hAnsi="Arial"/>
          <w:sz w:val="21"/>
          <w:szCs w:val="21"/>
          <w:lang w:eastAsia="en-US"/>
        </w:rPr>
        <w:t xml:space="preserve">um </w:t>
      </w:r>
      <w:r w:rsidR="00F74B9F">
        <w:rPr>
          <w:rFonts w:ascii="Arial" w:eastAsia="Calibri" w:hAnsi="Arial"/>
          <w:sz w:val="21"/>
          <w:szCs w:val="21"/>
          <w:lang w:eastAsia="en-US"/>
        </w:rPr>
        <w:t xml:space="preserve">erfolgversprechende </w:t>
      </w:r>
      <w:r w:rsidR="001626BD">
        <w:rPr>
          <w:rFonts w:ascii="Arial" w:eastAsia="Calibri" w:hAnsi="Arial"/>
          <w:sz w:val="21"/>
          <w:szCs w:val="21"/>
          <w:lang w:eastAsia="en-US"/>
        </w:rPr>
        <w:t xml:space="preserve">innovative </w:t>
      </w:r>
      <w:r w:rsidR="00547004">
        <w:rPr>
          <w:rFonts w:ascii="Arial" w:eastAsia="Calibri" w:hAnsi="Arial"/>
          <w:sz w:val="21"/>
          <w:szCs w:val="21"/>
          <w:lang w:eastAsia="en-US"/>
        </w:rPr>
        <w:t xml:space="preserve">Produkte </w:t>
      </w:r>
      <w:r w:rsidR="00F74B9F">
        <w:rPr>
          <w:rFonts w:ascii="Arial" w:eastAsia="Calibri" w:hAnsi="Arial"/>
          <w:sz w:val="21"/>
          <w:szCs w:val="21"/>
          <w:lang w:eastAsia="en-US"/>
        </w:rPr>
        <w:t>schnellstmöglich</w:t>
      </w:r>
      <w:r w:rsidR="0062250A" w:rsidRPr="0062250A">
        <w:rPr>
          <w:rFonts w:ascii="Arial" w:eastAsia="Calibri" w:hAnsi="Arial"/>
          <w:sz w:val="21"/>
          <w:szCs w:val="21"/>
          <w:lang w:eastAsia="en-US"/>
        </w:rPr>
        <w:t xml:space="preserve"> in den Markt zu bringen</w:t>
      </w:r>
      <w:r w:rsidR="00547004">
        <w:rPr>
          <w:rFonts w:ascii="Arial" w:eastAsia="Calibri" w:hAnsi="Arial"/>
          <w:sz w:val="21"/>
          <w:szCs w:val="21"/>
          <w:lang w:eastAsia="en-US"/>
        </w:rPr>
        <w:t xml:space="preserve">. </w:t>
      </w:r>
    </w:p>
    <w:p w:rsidR="00BC0099" w:rsidRPr="00F32AFC" w:rsidRDefault="00BC0099" w:rsidP="009E5064">
      <w:pPr>
        <w:pStyle w:val="Kopfzeile"/>
        <w:tabs>
          <w:tab w:val="num" w:pos="0"/>
        </w:tabs>
        <w:spacing w:line="312" w:lineRule="auto"/>
        <w:ind w:right="11"/>
        <w:jc w:val="both"/>
        <w:rPr>
          <w:rFonts w:ascii="Arial" w:eastAsia="Calibri" w:hAnsi="Arial"/>
          <w:sz w:val="10"/>
          <w:szCs w:val="10"/>
          <w:lang w:eastAsia="en-US"/>
        </w:rPr>
      </w:pPr>
    </w:p>
    <w:p w:rsidR="003E37C1" w:rsidRDefault="008D379D" w:rsidP="00767BD0">
      <w:pPr>
        <w:pStyle w:val="Kopfzeile"/>
        <w:tabs>
          <w:tab w:val="num" w:pos="0"/>
        </w:tabs>
        <w:spacing w:line="312" w:lineRule="auto"/>
        <w:ind w:right="11"/>
        <w:jc w:val="both"/>
        <w:rPr>
          <w:rFonts w:ascii="Arial" w:hAnsi="Arial" w:cs="Arial"/>
          <w:sz w:val="21"/>
          <w:szCs w:val="21"/>
        </w:rPr>
      </w:pPr>
      <w:r>
        <w:rPr>
          <w:rFonts w:ascii="Arial" w:eastAsia="Calibri" w:hAnsi="Arial"/>
          <w:sz w:val="21"/>
          <w:szCs w:val="21"/>
          <w:lang w:eastAsia="en-US"/>
        </w:rPr>
        <w:t xml:space="preserve">Wichtige Inputs liefert der Bereich </w:t>
      </w:r>
      <w:r w:rsidR="00BC13F9">
        <w:rPr>
          <w:rFonts w:ascii="Arial" w:eastAsia="Calibri" w:hAnsi="Arial"/>
          <w:sz w:val="21"/>
          <w:szCs w:val="21"/>
          <w:lang w:eastAsia="en-US"/>
        </w:rPr>
        <w:t xml:space="preserve">„Vorentwicklung“, in dem </w:t>
      </w:r>
      <w:r w:rsidR="00281F8F">
        <w:rPr>
          <w:rFonts w:ascii="Arial" w:eastAsia="Calibri" w:hAnsi="Arial"/>
          <w:sz w:val="21"/>
          <w:szCs w:val="21"/>
          <w:lang w:eastAsia="en-US"/>
        </w:rPr>
        <w:t xml:space="preserve">GEZE Techniker </w:t>
      </w:r>
      <w:r w:rsidR="00BC13F9">
        <w:rPr>
          <w:rFonts w:ascii="Arial" w:eastAsia="Calibri" w:hAnsi="Arial"/>
          <w:sz w:val="21"/>
          <w:szCs w:val="21"/>
          <w:lang w:eastAsia="en-US"/>
        </w:rPr>
        <w:t xml:space="preserve">abseits des Tagesgeschäfts </w:t>
      </w:r>
      <w:r w:rsidR="00281F8F">
        <w:rPr>
          <w:rFonts w:ascii="Arial" w:eastAsia="Calibri" w:hAnsi="Arial"/>
          <w:sz w:val="21"/>
          <w:szCs w:val="21"/>
          <w:lang w:eastAsia="en-US"/>
        </w:rPr>
        <w:t xml:space="preserve">im Austausch mit dem Strategieteam und den produktspezifischen Entwicklerteams an Themen und Lösungen arbeiten können, die nicht unmittelbar zu einem </w:t>
      </w:r>
      <w:r w:rsidR="008A636C">
        <w:rPr>
          <w:rFonts w:ascii="Arial" w:eastAsia="Calibri" w:hAnsi="Arial"/>
          <w:sz w:val="21"/>
          <w:szCs w:val="21"/>
          <w:lang w:eastAsia="en-US"/>
        </w:rPr>
        <w:t>marktfähigen</w:t>
      </w:r>
      <w:r w:rsidR="003A419C">
        <w:rPr>
          <w:rFonts w:ascii="Arial" w:eastAsia="Calibri" w:hAnsi="Arial"/>
          <w:sz w:val="21"/>
          <w:szCs w:val="21"/>
          <w:lang w:eastAsia="en-US"/>
        </w:rPr>
        <w:t xml:space="preserve"> P</w:t>
      </w:r>
      <w:r w:rsidR="00281F8F">
        <w:rPr>
          <w:rFonts w:ascii="Arial" w:eastAsia="Calibri" w:hAnsi="Arial"/>
          <w:sz w:val="21"/>
          <w:szCs w:val="21"/>
          <w:lang w:eastAsia="en-US"/>
        </w:rPr>
        <w:t>rodukt führen</w:t>
      </w:r>
      <w:r w:rsidR="008A636C">
        <w:rPr>
          <w:rFonts w:ascii="Arial" w:eastAsia="Calibri" w:hAnsi="Arial"/>
          <w:sz w:val="21"/>
          <w:szCs w:val="21"/>
          <w:lang w:eastAsia="en-US"/>
        </w:rPr>
        <w:t xml:space="preserve"> müssen</w:t>
      </w:r>
      <w:r w:rsidR="00281F8F">
        <w:rPr>
          <w:rFonts w:ascii="Arial" w:eastAsia="Calibri" w:hAnsi="Arial"/>
          <w:sz w:val="21"/>
          <w:szCs w:val="21"/>
          <w:lang w:eastAsia="en-US"/>
        </w:rPr>
        <w:t xml:space="preserve">. </w:t>
      </w:r>
      <w:r w:rsidR="003A419C">
        <w:rPr>
          <w:rFonts w:ascii="Arial" w:eastAsia="Calibri" w:hAnsi="Arial"/>
          <w:sz w:val="21"/>
          <w:szCs w:val="21"/>
          <w:lang w:eastAsia="en-US"/>
        </w:rPr>
        <w:t>Ist die Entscheidung getroffen, eine Idee in ein Produkt</w:t>
      </w:r>
      <w:r w:rsidR="00884FBC">
        <w:rPr>
          <w:rFonts w:ascii="Arial" w:eastAsia="Calibri" w:hAnsi="Arial"/>
          <w:sz w:val="21"/>
          <w:szCs w:val="21"/>
          <w:lang w:eastAsia="en-US"/>
        </w:rPr>
        <w:t xml:space="preserve"> oder ein System </w:t>
      </w:r>
      <w:r w:rsidR="003A419C">
        <w:rPr>
          <w:rFonts w:ascii="Arial" w:eastAsia="Calibri" w:hAnsi="Arial"/>
          <w:sz w:val="21"/>
          <w:szCs w:val="21"/>
          <w:lang w:eastAsia="en-US"/>
        </w:rPr>
        <w:t>umzusetzen, werden di</w:t>
      </w:r>
      <w:r w:rsidR="00F74B9F">
        <w:rPr>
          <w:rFonts w:ascii="Arial" w:eastAsia="Calibri" w:hAnsi="Arial"/>
          <w:sz w:val="21"/>
          <w:szCs w:val="21"/>
          <w:lang w:eastAsia="en-US"/>
        </w:rPr>
        <w:t xml:space="preserve">e Marketingexperten einbezogen. Sie eruieren </w:t>
      </w:r>
      <w:r w:rsidR="00884FBC">
        <w:rPr>
          <w:rFonts w:ascii="Arial" w:eastAsia="Calibri" w:hAnsi="Arial"/>
          <w:sz w:val="21"/>
          <w:szCs w:val="21"/>
          <w:lang w:eastAsia="en-US"/>
        </w:rPr>
        <w:t xml:space="preserve">den </w:t>
      </w:r>
      <w:r w:rsidR="003A419C">
        <w:rPr>
          <w:rFonts w:ascii="Arial" w:eastAsia="Calibri" w:hAnsi="Arial"/>
          <w:sz w:val="21"/>
          <w:szCs w:val="21"/>
          <w:lang w:eastAsia="en-US"/>
        </w:rPr>
        <w:t xml:space="preserve">Mehrwert </w:t>
      </w:r>
      <w:r w:rsidR="00884FBC">
        <w:rPr>
          <w:rFonts w:ascii="Arial" w:eastAsia="Calibri" w:hAnsi="Arial"/>
          <w:sz w:val="21"/>
          <w:szCs w:val="21"/>
          <w:lang w:eastAsia="en-US"/>
        </w:rPr>
        <w:t xml:space="preserve">der neuen </w:t>
      </w:r>
      <w:r w:rsidR="00F74B9F">
        <w:rPr>
          <w:rFonts w:ascii="Arial" w:eastAsia="Calibri" w:hAnsi="Arial"/>
          <w:sz w:val="21"/>
          <w:szCs w:val="21"/>
          <w:lang w:eastAsia="en-US"/>
        </w:rPr>
        <w:t>L</w:t>
      </w:r>
      <w:r w:rsidR="00884FBC">
        <w:rPr>
          <w:rFonts w:ascii="Arial" w:eastAsia="Calibri" w:hAnsi="Arial"/>
          <w:sz w:val="21"/>
          <w:szCs w:val="21"/>
          <w:lang w:eastAsia="en-US"/>
        </w:rPr>
        <w:t xml:space="preserve">ösung für den Endverbraucher oder den Verarbeiter </w:t>
      </w:r>
      <w:r w:rsidR="000F6840">
        <w:rPr>
          <w:rFonts w:ascii="Arial" w:eastAsia="Calibri" w:hAnsi="Arial"/>
          <w:sz w:val="21"/>
          <w:szCs w:val="21"/>
          <w:lang w:eastAsia="en-US"/>
        </w:rPr>
        <w:t>auf dem nationalen und den weltwei</w:t>
      </w:r>
      <w:r w:rsidR="00F74B9F">
        <w:rPr>
          <w:rFonts w:ascii="Arial" w:eastAsia="Calibri" w:hAnsi="Arial"/>
          <w:sz w:val="21"/>
          <w:szCs w:val="21"/>
          <w:lang w:eastAsia="en-US"/>
        </w:rPr>
        <w:t xml:space="preserve">ten Märkten, </w:t>
      </w:r>
      <w:r w:rsidR="00F32AFC">
        <w:rPr>
          <w:rFonts w:ascii="Arial" w:eastAsia="Calibri" w:hAnsi="Arial"/>
          <w:sz w:val="21"/>
          <w:szCs w:val="21"/>
          <w:lang w:eastAsia="en-US"/>
        </w:rPr>
        <w:t>damit sie s</w:t>
      </w:r>
      <w:r w:rsidR="00542657">
        <w:rPr>
          <w:rFonts w:ascii="Arial" w:eastAsia="Calibri" w:hAnsi="Arial"/>
          <w:sz w:val="21"/>
          <w:szCs w:val="21"/>
          <w:lang w:eastAsia="en-US"/>
        </w:rPr>
        <w:t>o bedarfsgerecht und zielgerichtet wie möglich zu bedien</w:t>
      </w:r>
      <w:r w:rsidR="00F32AFC">
        <w:rPr>
          <w:rFonts w:ascii="Arial" w:eastAsia="Calibri" w:hAnsi="Arial"/>
          <w:sz w:val="21"/>
          <w:szCs w:val="21"/>
          <w:lang w:eastAsia="en-US"/>
        </w:rPr>
        <w:t>t werden können</w:t>
      </w:r>
      <w:r w:rsidR="00542657">
        <w:rPr>
          <w:rFonts w:ascii="Arial" w:eastAsia="Calibri" w:hAnsi="Arial"/>
          <w:sz w:val="21"/>
          <w:szCs w:val="21"/>
          <w:lang w:eastAsia="en-US"/>
        </w:rPr>
        <w:t xml:space="preserve">. </w:t>
      </w:r>
    </w:p>
    <w:p w:rsidR="006B5250" w:rsidRPr="00F32AFC" w:rsidRDefault="006B5250" w:rsidP="00321523">
      <w:pPr>
        <w:spacing w:line="312" w:lineRule="auto"/>
        <w:jc w:val="both"/>
        <w:rPr>
          <w:rFonts w:ascii="Arial" w:hAnsi="Arial" w:cs="Arial"/>
          <w:sz w:val="10"/>
          <w:szCs w:val="10"/>
        </w:rPr>
      </w:pPr>
    </w:p>
    <w:p w:rsidR="00197132" w:rsidRPr="00F32AFC" w:rsidRDefault="003E37C1" w:rsidP="00197132">
      <w:pPr>
        <w:spacing w:line="312" w:lineRule="auto"/>
        <w:jc w:val="both"/>
        <w:rPr>
          <w:rFonts w:ascii="Arial" w:hAnsi="Arial" w:cs="Arial"/>
          <w:sz w:val="21"/>
          <w:szCs w:val="21"/>
          <w:lang w:eastAsia="en-US"/>
        </w:rPr>
      </w:pPr>
      <w:r w:rsidRPr="00F32AFC">
        <w:rPr>
          <w:rFonts w:ascii="Arial" w:hAnsi="Arial" w:cs="Arial"/>
          <w:sz w:val="21"/>
          <w:szCs w:val="21"/>
        </w:rPr>
        <w:t xml:space="preserve">Um </w:t>
      </w:r>
      <w:r w:rsidR="00964A26" w:rsidRPr="00F32AFC">
        <w:rPr>
          <w:rFonts w:ascii="Arial" w:hAnsi="Arial" w:cs="Arial"/>
          <w:sz w:val="21"/>
          <w:szCs w:val="21"/>
        </w:rPr>
        <w:t>Forschung und Entwicklung</w:t>
      </w:r>
      <w:r w:rsidR="00F32AFC" w:rsidRPr="00F32AFC">
        <w:rPr>
          <w:rFonts w:ascii="Arial" w:hAnsi="Arial" w:cs="Arial"/>
          <w:sz w:val="21"/>
          <w:szCs w:val="21"/>
        </w:rPr>
        <w:t xml:space="preserve"> im </w:t>
      </w:r>
      <w:r w:rsidR="00964A26" w:rsidRPr="00F32AFC">
        <w:rPr>
          <w:rFonts w:ascii="Arial" w:hAnsi="Arial" w:cs="Arial"/>
          <w:sz w:val="21"/>
          <w:szCs w:val="21"/>
        </w:rPr>
        <w:t xml:space="preserve">immer </w:t>
      </w:r>
      <w:r w:rsidR="00853946" w:rsidRPr="00F32AFC">
        <w:rPr>
          <w:rFonts w:ascii="Arial" w:hAnsi="Arial" w:cs="Arial"/>
          <w:sz w:val="21"/>
          <w:szCs w:val="21"/>
        </w:rPr>
        <w:t xml:space="preserve">größer, „kreativer“ und darum </w:t>
      </w:r>
      <w:r w:rsidR="00964A26" w:rsidRPr="00F32AFC">
        <w:rPr>
          <w:rFonts w:ascii="Arial" w:hAnsi="Arial" w:cs="Arial"/>
          <w:sz w:val="21"/>
          <w:szCs w:val="21"/>
        </w:rPr>
        <w:t xml:space="preserve">komplexer werdenden </w:t>
      </w:r>
      <w:r w:rsidR="00853946" w:rsidRPr="00F32AFC">
        <w:rPr>
          <w:rFonts w:ascii="Arial" w:hAnsi="Arial" w:cs="Arial"/>
          <w:sz w:val="21"/>
          <w:szCs w:val="21"/>
        </w:rPr>
        <w:t xml:space="preserve">Zukunftsmarkt </w:t>
      </w:r>
      <w:r w:rsidR="00964A26" w:rsidRPr="00F32AFC">
        <w:rPr>
          <w:rFonts w:ascii="Arial" w:hAnsi="Arial" w:cs="Arial"/>
          <w:sz w:val="21"/>
          <w:szCs w:val="21"/>
        </w:rPr>
        <w:t>Gebäudetechnik</w:t>
      </w:r>
      <w:r w:rsidR="00853946" w:rsidRPr="00F32AFC">
        <w:rPr>
          <w:rFonts w:ascii="Arial" w:hAnsi="Arial" w:cs="Arial"/>
          <w:sz w:val="21"/>
          <w:szCs w:val="21"/>
        </w:rPr>
        <w:t xml:space="preserve"> </w:t>
      </w:r>
      <w:r w:rsidR="00964A26" w:rsidRPr="00F32AFC">
        <w:rPr>
          <w:rFonts w:ascii="Arial" w:hAnsi="Arial" w:cs="Arial"/>
          <w:sz w:val="21"/>
          <w:szCs w:val="21"/>
        </w:rPr>
        <w:t>n</w:t>
      </w:r>
      <w:r w:rsidR="00B059F9" w:rsidRPr="00F32AFC">
        <w:rPr>
          <w:rFonts w:ascii="Arial" w:hAnsi="Arial" w:cs="Arial"/>
          <w:sz w:val="21"/>
          <w:szCs w:val="21"/>
        </w:rPr>
        <w:t xml:space="preserve">icht nur in methodischer Hinsicht </w:t>
      </w:r>
      <w:r w:rsidR="00CA37EE" w:rsidRPr="00F32AFC">
        <w:rPr>
          <w:rFonts w:ascii="Arial" w:hAnsi="Arial" w:cs="Arial"/>
          <w:sz w:val="21"/>
          <w:szCs w:val="21"/>
        </w:rPr>
        <w:t>optimal betreiben zu können</w:t>
      </w:r>
      <w:r w:rsidRPr="00F32AFC">
        <w:rPr>
          <w:rFonts w:ascii="Arial" w:hAnsi="Arial" w:cs="Arial"/>
          <w:sz w:val="21"/>
          <w:szCs w:val="21"/>
        </w:rPr>
        <w:t xml:space="preserve">, erweitert GEZE auch seine </w:t>
      </w:r>
      <w:r w:rsidR="00CA37EE" w:rsidRPr="00F32AFC">
        <w:rPr>
          <w:rFonts w:ascii="Arial" w:hAnsi="Arial" w:cs="Arial"/>
          <w:sz w:val="21"/>
          <w:szCs w:val="21"/>
        </w:rPr>
        <w:t>Entwicklungskapazität</w:t>
      </w:r>
      <w:r w:rsidRPr="00F32AFC">
        <w:rPr>
          <w:rFonts w:ascii="Arial" w:hAnsi="Arial" w:cs="Arial"/>
          <w:sz w:val="21"/>
          <w:szCs w:val="21"/>
        </w:rPr>
        <w:t xml:space="preserve">. </w:t>
      </w:r>
      <w:r w:rsidR="00CA37EE" w:rsidRPr="00F32AFC">
        <w:rPr>
          <w:rFonts w:ascii="Arial" w:hAnsi="Arial" w:cs="Arial"/>
          <w:sz w:val="21"/>
          <w:szCs w:val="21"/>
        </w:rPr>
        <w:t xml:space="preserve">Am 20. Juni 2016 wurde der erste </w:t>
      </w:r>
      <w:r w:rsidR="00B059F9" w:rsidRPr="00F32AFC">
        <w:rPr>
          <w:rFonts w:ascii="Arial" w:hAnsi="Arial" w:cs="Arial"/>
          <w:sz w:val="21"/>
          <w:szCs w:val="21"/>
        </w:rPr>
        <w:t>Spatenstich eines neuen Entwicklungszentrums mit modernsten Einrichtungen</w:t>
      </w:r>
      <w:r w:rsidR="004E6FA7" w:rsidRPr="00F32AFC">
        <w:rPr>
          <w:rFonts w:ascii="Arial" w:hAnsi="Arial" w:cs="Arial"/>
          <w:sz w:val="21"/>
          <w:szCs w:val="21"/>
        </w:rPr>
        <w:t xml:space="preserve"> </w:t>
      </w:r>
      <w:r w:rsidR="00CA37EE" w:rsidRPr="00F32AFC">
        <w:rPr>
          <w:rFonts w:ascii="Arial" w:hAnsi="Arial" w:cs="Arial"/>
          <w:sz w:val="21"/>
          <w:szCs w:val="21"/>
        </w:rPr>
        <w:t xml:space="preserve">gemacht. </w:t>
      </w:r>
      <w:r w:rsidRPr="00F32AFC">
        <w:rPr>
          <w:rFonts w:ascii="Arial" w:hAnsi="Arial" w:cs="Arial"/>
          <w:sz w:val="21"/>
          <w:szCs w:val="21"/>
        </w:rPr>
        <w:t xml:space="preserve">Der Neubau geht einher mit einer neuen im Sommer 2015 in Betrieb genommenen Produktionshalle, mit welcher GEZE auch seine Fertigungsprozesse weiter optimiert </w:t>
      </w:r>
      <w:r w:rsidR="00197132" w:rsidRPr="00F32AFC">
        <w:rPr>
          <w:rFonts w:ascii="Arial" w:hAnsi="Arial" w:cs="Arial"/>
          <w:sz w:val="21"/>
          <w:szCs w:val="21"/>
        </w:rPr>
        <w:t xml:space="preserve">hat, um </w:t>
      </w:r>
      <w:r w:rsidR="00197132" w:rsidRPr="00F32AFC">
        <w:rPr>
          <w:rFonts w:ascii="Arial" w:hAnsi="Arial" w:cs="Arial"/>
          <w:sz w:val="21"/>
          <w:szCs w:val="21"/>
          <w:lang w:eastAsia="en-US"/>
        </w:rPr>
        <w:t xml:space="preserve">in Zukunft noch individueller und flexibler auf </w:t>
      </w:r>
      <w:r w:rsidR="002A373C">
        <w:rPr>
          <w:rFonts w:ascii="Arial" w:hAnsi="Arial" w:cs="Arial"/>
          <w:sz w:val="21"/>
          <w:szCs w:val="21"/>
          <w:lang w:eastAsia="en-US"/>
        </w:rPr>
        <w:t>Kundenwünsche ein</w:t>
      </w:r>
      <w:r w:rsidR="00197132" w:rsidRPr="00F32AFC">
        <w:rPr>
          <w:rFonts w:ascii="Arial" w:hAnsi="Arial" w:cs="Arial"/>
          <w:sz w:val="21"/>
          <w:szCs w:val="21"/>
          <w:lang w:eastAsia="en-US"/>
        </w:rPr>
        <w:t>gehen</w:t>
      </w:r>
      <w:r w:rsidR="002A373C">
        <w:rPr>
          <w:rFonts w:ascii="Arial" w:hAnsi="Arial" w:cs="Arial"/>
          <w:sz w:val="21"/>
          <w:szCs w:val="21"/>
          <w:lang w:eastAsia="en-US"/>
        </w:rPr>
        <w:t xml:space="preserve"> zu können</w:t>
      </w:r>
      <w:r w:rsidR="00197132" w:rsidRPr="00F32AFC">
        <w:rPr>
          <w:rFonts w:ascii="Arial" w:hAnsi="Arial" w:cs="Arial"/>
          <w:sz w:val="21"/>
          <w:szCs w:val="21"/>
          <w:lang w:eastAsia="en-US"/>
        </w:rPr>
        <w:t>. Die Halle umfasst eine Manufaktur für die Fertigung von spezifischen Objektlösungen</w:t>
      </w:r>
      <w:r w:rsidR="002A373C">
        <w:rPr>
          <w:rFonts w:ascii="Arial" w:hAnsi="Arial" w:cs="Arial"/>
          <w:sz w:val="21"/>
          <w:szCs w:val="21"/>
          <w:lang w:eastAsia="en-US"/>
        </w:rPr>
        <w:t xml:space="preserve">, die </w:t>
      </w:r>
      <w:r w:rsidR="00375CE6" w:rsidRPr="00F32AFC">
        <w:rPr>
          <w:rFonts w:ascii="Arial" w:hAnsi="Arial" w:cs="Arial"/>
          <w:sz w:val="21"/>
          <w:szCs w:val="21"/>
          <w:lang w:eastAsia="en-US"/>
        </w:rPr>
        <w:t>vielfach</w:t>
      </w:r>
      <w:r w:rsidR="00197132" w:rsidRPr="00F32AFC">
        <w:rPr>
          <w:rFonts w:ascii="Arial" w:hAnsi="Arial" w:cs="Arial"/>
          <w:sz w:val="21"/>
          <w:szCs w:val="21"/>
          <w:lang w:eastAsia="en-US"/>
        </w:rPr>
        <w:t xml:space="preserve"> </w:t>
      </w:r>
      <w:r w:rsidR="002A373C">
        <w:rPr>
          <w:rFonts w:ascii="Arial" w:hAnsi="Arial" w:cs="Arial"/>
          <w:sz w:val="21"/>
          <w:szCs w:val="21"/>
          <w:lang w:eastAsia="en-US"/>
        </w:rPr>
        <w:t xml:space="preserve">selbst </w:t>
      </w:r>
      <w:r w:rsidR="00197132" w:rsidRPr="00F32AFC">
        <w:rPr>
          <w:rFonts w:ascii="Arial" w:hAnsi="Arial" w:cs="Arial"/>
          <w:sz w:val="21"/>
          <w:szCs w:val="21"/>
          <w:lang w:eastAsia="en-US"/>
        </w:rPr>
        <w:t xml:space="preserve">Innovationen darstellen. </w:t>
      </w:r>
    </w:p>
    <w:p w:rsidR="00197132" w:rsidRDefault="00197132" w:rsidP="00197132">
      <w:pPr>
        <w:spacing w:line="312" w:lineRule="auto"/>
        <w:jc w:val="both"/>
        <w:rPr>
          <w:rFonts w:ascii="Arial" w:hAnsi="Arial" w:cs="Arial"/>
          <w:i/>
          <w:sz w:val="22"/>
          <w:szCs w:val="22"/>
          <w:lang w:eastAsia="en-US"/>
        </w:rPr>
      </w:pPr>
    </w:p>
    <w:p w:rsidR="008E4F02" w:rsidRDefault="00F03C2B" w:rsidP="005B5181">
      <w:pPr>
        <w:pStyle w:val="Textkrper"/>
        <w:tabs>
          <w:tab w:val="num" w:pos="0"/>
        </w:tabs>
        <w:spacing w:line="240" w:lineRule="auto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br w:type="page"/>
      </w:r>
    </w:p>
    <w:p w:rsidR="005B5181" w:rsidRPr="00281622" w:rsidRDefault="005B5181" w:rsidP="005B5181">
      <w:pPr>
        <w:pStyle w:val="Textkrper"/>
        <w:tabs>
          <w:tab w:val="num" w:pos="0"/>
        </w:tabs>
        <w:spacing w:line="240" w:lineRule="auto"/>
        <w:jc w:val="both"/>
        <w:rPr>
          <w:b/>
          <w:bCs/>
          <w:i/>
          <w:iCs/>
          <w:sz w:val="18"/>
          <w:szCs w:val="18"/>
        </w:rPr>
      </w:pPr>
      <w:r>
        <w:rPr>
          <w:b/>
          <w:bCs/>
          <w:sz w:val="18"/>
          <w:szCs w:val="18"/>
        </w:rPr>
        <w:t>W</w:t>
      </w:r>
      <w:r w:rsidRPr="00281622">
        <w:rPr>
          <w:b/>
          <w:bCs/>
          <w:sz w:val="18"/>
          <w:szCs w:val="18"/>
        </w:rPr>
        <w:t xml:space="preserve">issenschaftliche Leitung </w:t>
      </w:r>
      <w:r>
        <w:rPr>
          <w:b/>
          <w:bCs/>
          <w:sz w:val="18"/>
          <w:szCs w:val="18"/>
        </w:rPr>
        <w:t>und Kooperationspartner</w:t>
      </w:r>
    </w:p>
    <w:p w:rsidR="005B5181" w:rsidRDefault="005B5181" w:rsidP="005B5181">
      <w:pPr>
        <w:pStyle w:val="Textkrper"/>
        <w:tabs>
          <w:tab w:val="num" w:pos="0"/>
        </w:tabs>
        <w:spacing w:after="120" w:line="240" w:lineRule="auto"/>
        <w:jc w:val="both"/>
        <w:rPr>
          <w:sz w:val="18"/>
          <w:szCs w:val="18"/>
        </w:rPr>
      </w:pPr>
      <w:r w:rsidRPr="00281622">
        <w:rPr>
          <w:sz w:val="18"/>
          <w:szCs w:val="18"/>
        </w:rPr>
        <w:t xml:space="preserve">Seit 2002 liegt die wissenschaftliche Leitung in </w:t>
      </w:r>
      <w:r>
        <w:rPr>
          <w:sz w:val="18"/>
          <w:szCs w:val="18"/>
        </w:rPr>
        <w:t xml:space="preserve">den </w:t>
      </w:r>
      <w:r w:rsidRPr="00281622">
        <w:rPr>
          <w:sz w:val="18"/>
          <w:szCs w:val="18"/>
        </w:rPr>
        <w:t xml:space="preserve">Händen von </w:t>
      </w:r>
      <w:r>
        <w:rPr>
          <w:sz w:val="18"/>
          <w:szCs w:val="18"/>
        </w:rPr>
        <w:t xml:space="preserve">Prof. </w:t>
      </w:r>
      <w:r w:rsidRPr="00281622">
        <w:rPr>
          <w:sz w:val="18"/>
          <w:szCs w:val="18"/>
        </w:rPr>
        <w:t>Dr. Nikolaus Franke</w:t>
      </w:r>
      <w:r>
        <w:rPr>
          <w:sz w:val="18"/>
          <w:szCs w:val="18"/>
        </w:rPr>
        <w:t xml:space="preserve"> vom Institut </w:t>
      </w:r>
      <w:r w:rsidRPr="00281622">
        <w:rPr>
          <w:sz w:val="18"/>
          <w:szCs w:val="18"/>
        </w:rPr>
        <w:t>für Entrepreneurship und Innovation an der Wirtschaftsuniversität Wien. Frankes Forschungsschwerpunkte sind Entrepreneurship, Innovationsm</w:t>
      </w:r>
      <w:r w:rsidRPr="00281622">
        <w:rPr>
          <w:sz w:val="18"/>
          <w:szCs w:val="18"/>
        </w:rPr>
        <w:t>a</w:t>
      </w:r>
      <w:r w:rsidRPr="00281622">
        <w:rPr>
          <w:sz w:val="18"/>
          <w:szCs w:val="18"/>
        </w:rPr>
        <w:t>nagement und Marketing. Der Wissenschaftler ist weltweit einer der führenden Expe</w:t>
      </w:r>
      <w:r w:rsidRPr="00281622">
        <w:rPr>
          <w:sz w:val="18"/>
          <w:szCs w:val="18"/>
        </w:rPr>
        <w:t>r</w:t>
      </w:r>
      <w:r w:rsidRPr="00281622">
        <w:rPr>
          <w:sz w:val="18"/>
          <w:szCs w:val="18"/>
        </w:rPr>
        <w:t>ten für User</w:t>
      </w:r>
      <w:r>
        <w:rPr>
          <w:sz w:val="18"/>
          <w:szCs w:val="18"/>
        </w:rPr>
        <w:t>-</w:t>
      </w:r>
      <w:r w:rsidRPr="00281622">
        <w:rPr>
          <w:sz w:val="18"/>
          <w:szCs w:val="18"/>
        </w:rPr>
        <w:t>Innovation.</w:t>
      </w:r>
      <w:r w:rsidRPr="005C33B8">
        <w:rPr>
          <w:sz w:val="18"/>
          <w:szCs w:val="18"/>
        </w:rPr>
        <w:t xml:space="preserve"> </w:t>
      </w:r>
      <w:r w:rsidRPr="00281622">
        <w:rPr>
          <w:sz w:val="18"/>
          <w:szCs w:val="18"/>
        </w:rPr>
        <w:t>„Top 100“-Projektpartner</w:t>
      </w:r>
      <w:r>
        <w:rPr>
          <w:sz w:val="18"/>
          <w:szCs w:val="18"/>
        </w:rPr>
        <w:t>in</w:t>
      </w:r>
      <w:r w:rsidRPr="00281622">
        <w:rPr>
          <w:sz w:val="18"/>
          <w:szCs w:val="18"/>
        </w:rPr>
        <w:t xml:space="preserve"> </w:t>
      </w:r>
      <w:r>
        <w:rPr>
          <w:sz w:val="18"/>
          <w:szCs w:val="18"/>
        </w:rPr>
        <w:t>ist</w:t>
      </w:r>
      <w:r w:rsidRPr="00281622">
        <w:rPr>
          <w:sz w:val="18"/>
          <w:szCs w:val="18"/>
        </w:rPr>
        <w:t xml:space="preserve"> die Fraunhofer-Gesellschaft zur Förderung der angewandten Forschung.</w:t>
      </w:r>
      <w:r>
        <w:rPr>
          <w:sz w:val="18"/>
          <w:szCs w:val="18"/>
        </w:rPr>
        <w:t xml:space="preserve"> Mehr Infos unter </w:t>
      </w:r>
      <w:hyperlink r:id="rId11" w:history="1">
        <w:r w:rsidR="00F03C2B" w:rsidRPr="00B96509">
          <w:rPr>
            <w:rStyle w:val="Hyperlink"/>
            <w:rFonts w:ascii="Arial" w:hAnsi="Arial" w:cs="Arial"/>
            <w:sz w:val="18"/>
            <w:szCs w:val="18"/>
          </w:rPr>
          <w:t>www.top100.de</w:t>
        </w:r>
      </w:hyperlink>
      <w:r>
        <w:rPr>
          <w:sz w:val="18"/>
          <w:szCs w:val="18"/>
        </w:rPr>
        <w:t>.</w:t>
      </w:r>
    </w:p>
    <w:p w:rsidR="00F03C2B" w:rsidRPr="00281622" w:rsidRDefault="00F03C2B" w:rsidP="005B5181">
      <w:pPr>
        <w:pStyle w:val="Textkrper"/>
        <w:tabs>
          <w:tab w:val="num" w:pos="0"/>
        </w:tabs>
        <w:spacing w:after="120" w:line="240" w:lineRule="auto"/>
        <w:jc w:val="both"/>
        <w:rPr>
          <w:i/>
          <w:iCs/>
          <w:sz w:val="18"/>
          <w:szCs w:val="18"/>
        </w:rPr>
      </w:pPr>
    </w:p>
    <w:p w:rsidR="005B5181" w:rsidRPr="00281622" w:rsidRDefault="005B5181" w:rsidP="005B5181">
      <w:pPr>
        <w:pStyle w:val="Textkrper"/>
        <w:tabs>
          <w:tab w:val="num" w:pos="0"/>
        </w:tabs>
        <w:spacing w:line="240" w:lineRule="auto"/>
        <w:jc w:val="both"/>
        <w:rPr>
          <w:b/>
          <w:bCs/>
          <w:i/>
          <w:iCs/>
          <w:sz w:val="18"/>
          <w:szCs w:val="18"/>
        </w:rPr>
      </w:pPr>
      <w:r w:rsidRPr="00281622">
        <w:rPr>
          <w:b/>
          <w:bCs/>
          <w:sz w:val="18"/>
          <w:szCs w:val="18"/>
        </w:rPr>
        <w:t>compamedia, Mentor der besten Mittelständler</w:t>
      </w:r>
    </w:p>
    <w:p w:rsidR="005B5181" w:rsidRPr="00EC2625" w:rsidRDefault="005B5181" w:rsidP="005B5181">
      <w:pPr>
        <w:pStyle w:val="Textkrper"/>
        <w:tabs>
          <w:tab w:val="num" w:pos="0"/>
        </w:tabs>
        <w:spacing w:after="120" w:line="240" w:lineRule="auto"/>
        <w:jc w:val="both"/>
        <w:rPr>
          <w:i/>
          <w:iCs/>
          <w:sz w:val="18"/>
          <w:szCs w:val="18"/>
        </w:rPr>
      </w:pPr>
      <w:r w:rsidRPr="00580AFD">
        <w:rPr>
          <w:sz w:val="18"/>
          <w:szCs w:val="18"/>
        </w:rPr>
        <w:t>Die 1993 gegründete co</w:t>
      </w:r>
      <w:r>
        <w:rPr>
          <w:sz w:val="18"/>
          <w:szCs w:val="18"/>
        </w:rPr>
        <w:t xml:space="preserve">mpamedia GmbH organisiert </w:t>
      </w:r>
      <w:r w:rsidRPr="00580AFD">
        <w:rPr>
          <w:sz w:val="18"/>
          <w:szCs w:val="18"/>
        </w:rPr>
        <w:t>die bunde</w:t>
      </w:r>
      <w:r w:rsidRPr="00580AFD">
        <w:rPr>
          <w:sz w:val="18"/>
          <w:szCs w:val="18"/>
        </w:rPr>
        <w:t>s</w:t>
      </w:r>
      <w:r w:rsidRPr="00580AFD">
        <w:rPr>
          <w:sz w:val="18"/>
          <w:szCs w:val="18"/>
        </w:rPr>
        <w:t>weiten Unternehmensvergleiche „Top 100“, „Top Job“ und „Top Consultant“ und hat die Werte-Allianz „Ethics in Business“ ins Leben gerufen. Sie begleitet und prämiert damit mittelständische Unternehmen, die auf den Gebieten Innovation, Personalmanagement, Beratung und unternehmerische Gesellschaftsverantwortung Hervorr</w:t>
      </w:r>
      <w:r w:rsidRPr="00580AFD">
        <w:rPr>
          <w:sz w:val="18"/>
          <w:szCs w:val="18"/>
        </w:rPr>
        <w:t>a</w:t>
      </w:r>
      <w:r w:rsidRPr="00580AFD">
        <w:rPr>
          <w:sz w:val="18"/>
          <w:szCs w:val="18"/>
        </w:rPr>
        <w:t>gendes leisten. compamedia arbeitet in allen Projekten mit namhaften Universitäten zusammen.</w:t>
      </w:r>
    </w:p>
    <w:p w:rsidR="00596E30" w:rsidRDefault="00596E30" w:rsidP="005B5181"/>
    <w:p w:rsidR="00475B1B" w:rsidRPr="00475B1B" w:rsidRDefault="00475B1B" w:rsidP="00B24170">
      <w:pPr>
        <w:rPr>
          <w:rFonts w:ascii="Arial" w:hAnsi="Arial" w:cs="Arial"/>
          <w:sz w:val="20"/>
          <w:szCs w:val="20"/>
        </w:rPr>
      </w:pPr>
      <w:r>
        <w:br w:type="page"/>
      </w:r>
      <w:bookmarkStart w:id="0" w:name="_GoBack"/>
      <w:bookmarkEnd w:id="0"/>
    </w:p>
    <w:p w:rsidR="00DB63EF" w:rsidRPr="00475B1B" w:rsidRDefault="00DB63EF" w:rsidP="00475B1B">
      <w:pPr>
        <w:rPr>
          <w:sz w:val="20"/>
          <w:szCs w:val="20"/>
        </w:rPr>
      </w:pPr>
    </w:p>
    <w:sectPr w:rsidR="00DB63EF" w:rsidRPr="00475B1B">
      <w:headerReference w:type="default" r:id="rId12"/>
      <w:pgSz w:w="11906" w:h="16838"/>
      <w:pgMar w:top="198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BAB" w:rsidRDefault="00D21BAB" w:rsidP="001E586A">
      <w:r>
        <w:separator/>
      </w:r>
    </w:p>
  </w:endnote>
  <w:endnote w:type="continuationSeparator" w:id="0">
    <w:p w:rsidR="00D21BAB" w:rsidRDefault="00D21BAB" w:rsidP="001E5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taBold-Roman">
    <w:charset w:val="00"/>
    <w:family w:val="auto"/>
    <w:pitch w:val="variable"/>
    <w:sig w:usb0="00000003" w:usb1="00000000" w:usb2="00000000" w:usb3="00000000" w:csb0="00000001" w:csb1="00000000"/>
  </w:font>
  <w:font w:name="Frutiger LT 55 Roman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BAB" w:rsidRDefault="00D21BAB" w:rsidP="001E586A">
      <w:r>
        <w:separator/>
      </w:r>
    </w:p>
  </w:footnote>
  <w:footnote w:type="continuationSeparator" w:id="0">
    <w:p w:rsidR="00D21BAB" w:rsidRDefault="00D21BAB" w:rsidP="001E58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50A" w:rsidRDefault="00B24170">
    <w:pPr>
      <w:pStyle w:val="Kopfzeile"/>
    </w:pPr>
    <w:r>
      <w:rPr>
        <w:rFonts w:ascii="Arial" w:hAnsi="Arial" w:cs="Arial"/>
        <w:noProof/>
      </w:rPr>
      <w:drawing>
        <wp:inline distT="0" distB="0" distL="0" distR="0">
          <wp:extent cx="5756910" cy="325755"/>
          <wp:effectExtent l="0" t="0" r="0" b="0"/>
          <wp:docPr id="1" name="Bild 1" descr="Balken qu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lken qu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325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250A" w:rsidRDefault="0062250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96F74"/>
    <w:multiLevelType w:val="multilevel"/>
    <w:tmpl w:val="293A1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6C8"/>
    <w:rsid w:val="00043655"/>
    <w:rsid w:val="00054DE3"/>
    <w:rsid w:val="00062580"/>
    <w:rsid w:val="00086520"/>
    <w:rsid w:val="00087556"/>
    <w:rsid w:val="000B57CF"/>
    <w:rsid w:val="000C78BF"/>
    <w:rsid w:val="000F6840"/>
    <w:rsid w:val="000F6C4E"/>
    <w:rsid w:val="00106594"/>
    <w:rsid w:val="00124B49"/>
    <w:rsid w:val="00150D08"/>
    <w:rsid w:val="001626BD"/>
    <w:rsid w:val="001708A9"/>
    <w:rsid w:val="0018095A"/>
    <w:rsid w:val="001817BA"/>
    <w:rsid w:val="00185908"/>
    <w:rsid w:val="00185B8E"/>
    <w:rsid w:val="00197132"/>
    <w:rsid w:val="001D6E49"/>
    <w:rsid w:val="001E586A"/>
    <w:rsid w:val="001F2ABC"/>
    <w:rsid w:val="0022058F"/>
    <w:rsid w:val="0022505C"/>
    <w:rsid w:val="002447FC"/>
    <w:rsid w:val="002507B2"/>
    <w:rsid w:val="00267908"/>
    <w:rsid w:val="00271ED1"/>
    <w:rsid w:val="00281F8F"/>
    <w:rsid w:val="002979E0"/>
    <w:rsid w:val="002A373C"/>
    <w:rsid w:val="002A6EE8"/>
    <w:rsid w:val="002D2B5F"/>
    <w:rsid w:val="002E2D84"/>
    <w:rsid w:val="002E4B14"/>
    <w:rsid w:val="002F1164"/>
    <w:rsid w:val="002F5BC8"/>
    <w:rsid w:val="0030512F"/>
    <w:rsid w:val="0030631D"/>
    <w:rsid w:val="00311657"/>
    <w:rsid w:val="00321523"/>
    <w:rsid w:val="00322A87"/>
    <w:rsid w:val="00334518"/>
    <w:rsid w:val="00373F63"/>
    <w:rsid w:val="00375CE6"/>
    <w:rsid w:val="003A067B"/>
    <w:rsid w:val="003A419C"/>
    <w:rsid w:val="003B30F9"/>
    <w:rsid w:val="003C07D0"/>
    <w:rsid w:val="003D4B35"/>
    <w:rsid w:val="003D5E0A"/>
    <w:rsid w:val="003D79F9"/>
    <w:rsid w:val="003E37C1"/>
    <w:rsid w:val="00413E15"/>
    <w:rsid w:val="00415AC4"/>
    <w:rsid w:val="004255D3"/>
    <w:rsid w:val="004416E6"/>
    <w:rsid w:val="0044726D"/>
    <w:rsid w:val="00475B1B"/>
    <w:rsid w:val="00483A86"/>
    <w:rsid w:val="00490F10"/>
    <w:rsid w:val="004B4616"/>
    <w:rsid w:val="004D452B"/>
    <w:rsid w:val="004E389D"/>
    <w:rsid w:val="004E5DE6"/>
    <w:rsid w:val="004E6FA7"/>
    <w:rsid w:val="004F2C49"/>
    <w:rsid w:val="00513708"/>
    <w:rsid w:val="00542657"/>
    <w:rsid w:val="00547004"/>
    <w:rsid w:val="005706C8"/>
    <w:rsid w:val="00586EC5"/>
    <w:rsid w:val="00592502"/>
    <w:rsid w:val="00592626"/>
    <w:rsid w:val="00596E30"/>
    <w:rsid w:val="005B5181"/>
    <w:rsid w:val="005D0A7E"/>
    <w:rsid w:val="005D2296"/>
    <w:rsid w:val="005D3740"/>
    <w:rsid w:val="005D3A83"/>
    <w:rsid w:val="005D7F34"/>
    <w:rsid w:val="005E4AEC"/>
    <w:rsid w:val="005F0463"/>
    <w:rsid w:val="0061622E"/>
    <w:rsid w:val="0062250A"/>
    <w:rsid w:val="0063562C"/>
    <w:rsid w:val="006521F1"/>
    <w:rsid w:val="00667EBD"/>
    <w:rsid w:val="006B5250"/>
    <w:rsid w:val="006E448B"/>
    <w:rsid w:val="007160F6"/>
    <w:rsid w:val="0071614F"/>
    <w:rsid w:val="007269B4"/>
    <w:rsid w:val="00747C80"/>
    <w:rsid w:val="00750032"/>
    <w:rsid w:val="00755B64"/>
    <w:rsid w:val="0076387B"/>
    <w:rsid w:val="00767BD0"/>
    <w:rsid w:val="00797473"/>
    <w:rsid w:val="007A3F6D"/>
    <w:rsid w:val="007D2790"/>
    <w:rsid w:val="007E0AC2"/>
    <w:rsid w:val="00802DFA"/>
    <w:rsid w:val="008226CF"/>
    <w:rsid w:val="0082576E"/>
    <w:rsid w:val="00827466"/>
    <w:rsid w:val="00830334"/>
    <w:rsid w:val="00850DA9"/>
    <w:rsid w:val="00853946"/>
    <w:rsid w:val="00874D6B"/>
    <w:rsid w:val="00877C2D"/>
    <w:rsid w:val="00881FF6"/>
    <w:rsid w:val="00884FBC"/>
    <w:rsid w:val="00891E74"/>
    <w:rsid w:val="008925C2"/>
    <w:rsid w:val="008930EA"/>
    <w:rsid w:val="008A1C60"/>
    <w:rsid w:val="008A636C"/>
    <w:rsid w:val="008C18FF"/>
    <w:rsid w:val="008C40C7"/>
    <w:rsid w:val="008D379D"/>
    <w:rsid w:val="008D4002"/>
    <w:rsid w:val="008E4F02"/>
    <w:rsid w:val="00903D09"/>
    <w:rsid w:val="00937827"/>
    <w:rsid w:val="00937956"/>
    <w:rsid w:val="00953BD9"/>
    <w:rsid w:val="009632DD"/>
    <w:rsid w:val="00964A26"/>
    <w:rsid w:val="00966A84"/>
    <w:rsid w:val="00973998"/>
    <w:rsid w:val="00975DFD"/>
    <w:rsid w:val="00986033"/>
    <w:rsid w:val="009901D0"/>
    <w:rsid w:val="00993A98"/>
    <w:rsid w:val="00996BFD"/>
    <w:rsid w:val="009A375F"/>
    <w:rsid w:val="009C46DF"/>
    <w:rsid w:val="009E5064"/>
    <w:rsid w:val="009F1CDE"/>
    <w:rsid w:val="00A21C5D"/>
    <w:rsid w:val="00A23A36"/>
    <w:rsid w:val="00A31DC4"/>
    <w:rsid w:val="00A41B44"/>
    <w:rsid w:val="00A42106"/>
    <w:rsid w:val="00A45A74"/>
    <w:rsid w:val="00A54542"/>
    <w:rsid w:val="00A728C8"/>
    <w:rsid w:val="00AD22CA"/>
    <w:rsid w:val="00AF5249"/>
    <w:rsid w:val="00B059F9"/>
    <w:rsid w:val="00B06FF1"/>
    <w:rsid w:val="00B16533"/>
    <w:rsid w:val="00B16F3B"/>
    <w:rsid w:val="00B24170"/>
    <w:rsid w:val="00B262C9"/>
    <w:rsid w:val="00B3469C"/>
    <w:rsid w:val="00B54CD2"/>
    <w:rsid w:val="00B56F6F"/>
    <w:rsid w:val="00B77E88"/>
    <w:rsid w:val="00B86C21"/>
    <w:rsid w:val="00BA4343"/>
    <w:rsid w:val="00BB2846"/>
    <w:rsid w:val="00BB30B9"/>
    <w:rsid w:val="00BC0099"/>
    <w:rsid w:val="00BC09E8"/>
    <w:rsid w:val="00BC13F9"/>
    <w:rsid w:val="00BE37FB"/>
    <w:rsid w:val="00BF14D1"/>
    <w:rsid w:val="00C200B0"/>
    <w:rsid w:val="00C34530"/>
    <w:rsid w:val="00C54117"/>
    <w:rsid w:val="00CA37EE"/>
    <w:rsid w:val="00CA5535"/>
    <w:rsid w:val="00CB25F3"/>
    <w:rsid w:val="00CB6BE8"/>
    <w:rsid w:val="00CC2472"/>
    <w:rsid w:val="00CE1105"/>
    <w:rsid w:val="00D00A7B"/>
    <w:rsid w:val="00D025D3"/>
    <w:rsid w:val="00D07571"/>
    <w:rsid w:val="00D21BAB"/>
    <w:rsid w:val="00D2441D"/>
    <w:rsid w:val="00D30F1D"/>
    <w:rsid w:val="00D5011B"/>
    <w:rsid w:val="00D564CD"/>
    <w:rsid w:val="00D87B5F"/>
    <w:rsid w:val="00D93B98"/>
    <w:rsid w:val="00D9441F"/>
    <w:rsid w:val="00D9732F"/>
    <w:rsid w:val="00DB6014"/>
    <w:rsid w:val="00DB63EF"/>
    <w:rsid w:val="00DD44EA"/>
    <w:rsid w:val="00DF7794"/>
    <w:rsid w:val="00E2725E"/>
    <w:rsid w:val="00E30956"/>
    <w:rsid w:val="00E41574"/>
    <w:rsid w:val="00E94DDA"/>
    <w:rsid w:val="00EE0C65"/>
    <w:rsid w:val="00EE4924"/>
    <w:rsid w:val="00F02EF9"/>
    <w:rsid w:val="00F03C2B"/>
    <w:rsid w:val="00F30DDB"/>
    <w:rsid w:val="00F32AFC"/>
    <w:rsid w:val="00F45098"/>
    <w:rsid w:val="00F66A5F"/>
    <w:rsid w:val="00F74B9F"/>
    <w:rsid w:val="00FA1A22"/>
    <w:rsid w:val="00FA4265"/>
    <w:rsid w:val="00FD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line="312" w:lineRule="auto"/>
      <w:outlineLvl w:val="0"/>
    </w:pPr>
    <w:rPr>
      <w:rFonts w:ascii="Arial" w:hAnsi="Arial" w:cs="Arial"/>
      <w:b/>
      <w:bCs/>
      <w:sz w:val="22"/>
    </w:rPr>
  </w:style>
  <w:style w:type="paragraph" w:styleId="berschrift2">
    <w:name w:val="heading 2"/>
    <w:basedOn w:val="Standard"/>
    <w:next w:val="Standard"/>
    <w:qFormat/>
    <w:pPr>
      <w:keepNext/>
      <w:autoSpaceDE w:val="0"/>
      <w:autoSpaceDN w:val="0"/>
      <w:adjustRightInd w:val="0"/>
      <w:outlineLvl w:val="1"/>
    </w:pPr>
    <w:rPr>
      <w:rFonts w:ascii="MetaBold-Roman" w:hAnsi="MetaBold-Roman"/>
      <w:b/>
      <w:bCs/>
      <w:szCs w:val="32"/>
    </w:rPr>
  </w:style>
  <w:style w:type="paragraph" w:styleId="berschrift3">
    <w:name w:val="heading 3"/>
    <w:basedOn w:val="Standard"/>
    <w:next w:val="Standard"/>
    <w:qFormat/>
    <w:pPr>
      <w:keepNext/>
      <w:autoSpaceDE w:val="0"/>
      <w:autoSpaceDN w:val="0"/>
      <w:adjustRightInd w:val="0"/>
      <w:outlineLvl w:val="2"/>
    </w:pPr>
    <w:rPr>
      <w:rFonts w:ascii="Frutiger LT 55 Roman" w:hAnsi="Frutiger LT 55 Roman" w:cs="Arial"/>
      <w:b/>
      <w:bCs/>
      <w:sz w:val="22"/>
      <w:szCs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semiHidden/>
    <w:pPr>
      <w:spacing w:line="312" w:lineRule="auto"/>
    </w:pPr>
    <w:rPr>
      <w:rFonts w:ascii="Arial" w:hAnsi="Arial" w:cs="Arial"/>
      <w:sz w:val="22"/>
      <w:szCs w:val="16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Verdana" w:eastAsia="Arial Unicode MS" w:hAnsi="Verdana" w:cs="Arial Unicode MS"/>
      <w:color w:val="FFFFFF"/>
      <w:sz w:val="17"/>
      <w:szCs w:val="17"/>
    </w:rPr>
  </w:style>
  <w:style w:type="paragraph" w:styleId="Textkrper2">
    <w:name w:val="Body Text 2"/>
    <w:basedOn w:val="Standard"/>
    <w:link w:val="Textkrper2Zchn"/>
    <w:uiPriority w:val="99"/>
    <w:semiHidden/>
    <w:pPr>
      <w:spacing w:line="312" w:lineRule="auto"/>
      <w:jc w:val="both"/>
    </w:pPr>
    <w:rPr>
      <w:rFonts w:ascii="Arial" w:hAnsi="Arial" w:cs="Arial"/>
      <w:sz w:val="22"/>
    </w:rPr>
  </w:style>
  <w:style w:type="paragraph" w:styleId="Textkrper3">
    <w:name w:val="Body Text 3"/>
    <w:basedOn w:val="Standard"/>
    <w:semiHidden/>
    <w:pPr>
      <w:spacing w:line="312" w:lineRule="auto"/>
    </w:pPr>
    <w:rPr>
      <w:rFonts w:ascii="Arial" w:hAnsi="Arial" w:cs="Arial"/>
      <w:b/>
      <w:bCs/>
      <w:sz w:val="22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semiHidden/>
    <w:pPr>
      <w:ind w:left="851"/>
    </w:pPr>
    <w:rPr>
      <w:rFonts w:ascii="Arial" w:hAnsi="Arial" w:cs="Arial"/>
      <w:sz w:val="22"/>
      <w:lang w:eastAsia="en-US"/>
    </w:rPr>
  </w:style>
  <w:style w:type="character" w:customStyle="1" w:styleId="TextkrperZchn">
    <w:name w:val="Textkörper Zchn"/>
    <w:link w:val="Textkrper"/>
    <w:uiPriority w:val="99"/>
    <w:semiHidden/>
    <w:rsid w:val="00D2441D"/>
    <w:rPr>
      <w:rFonts w:ascii="Arial" w:hAnsi="Arial" w:cs="Arial"/>
      <w:sz w:val="22"/>
      <w:szCs w:val="16"/>
    </w:rPr>
  </w:style>
  <w:style w:type="character" w:styleId="Hyperlink">
    <w:name w:val="Hyperlink"/>
    <w:uiPriority w:val="99"/>
    <w:unhideWhenUsed/>
    <w:rsid w:val="00D2441D"/>
    <w:rPr>
      <w:rFonts w:ascii="Times New Roman" w:hAnsi="Times New Roman" w:cs="Times New Roman" w:hint="default"/>
      <w:color w:val="0000FF"/>
      <w:u w:val="single"/>
    </w:rPr>
  </w:style>
  <w:style w:type="character" w:customStyle="1" w:styleId="Textkrper2Zchn">
    <w:name w:val="Textkörper 2 Zchn"/>
    <w:link w:val="Textkrper2"/>
    <w:uiPriority w:val="99"/>
    <w:semiHidden/>
    <w:rsid w:val="00D2441D"/>
    <w:rPr>
      <w:rFonts w:ascii="Arial" w:hAnsi="Arial" w:cs="Arial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631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631D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5E4AE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line="312" w:lineRule="auto"/>
      <w:outlineLvl w:val="0"/>
    </w:pPr>
    <w:rPr>
      <w:rFonts w:ascii="Arial" w:hAnsi="Arial" w:cs="Arial"/>
      <w:b/>
      <w:bCs/>
      <w:sz w:val="22"/>
    </w:rPr>
  </w:style>
  <w:style w:type="paragraph" w:styleId="berschrift2">
    <w:name w:val="heading 2"/>
    <w:basedOn w:val="Standard"/>
    <w:next w:val="Standard"/>
    <w:qFormat/>
    <w:pPr>
      <w:keepNext/>
      <w:autoSpaceDE w:val="0"/>
      <w:autoSpaceDN w:val="0"/>
      <w:adjustRightInd w:val="0"/>
      <w:outlineLvl w:val="1"/>
    </w:pPr>
    <w:rPr>
      <w:rFonts w:ascii="MetaBold-Roman" w:hAnsi="MetaBold-Roman"/>
      <w:b/>
      <w:bCs/>
      <w:szCs w:val="32"/>
    </w:rPr>
  </w:style>
  <w:style w:type="paragraph" w:styleId="berschrift3">
    <w:name w:val="heading 3"/>
    <w:basedOn w:val="Standard"/>
    <w:next w:val="Standard"/>
    <w:qFormat/>
    <w:pPr>
      <w:keepNext/>
      <w:autoSpaceDE w:val="0"/>
      <w:autoSpaceDN w:val="0"/>
      <w:adjustRightInd w:val="0"/>
      <w:outlineLvl w:val="2"/>
    </w:pPr>
    <w:rPr>
      <w:rFonts w:ascii="Frutiger LT 55 Roman" w:hAnsi="Frutiger LT 55 Roman" w:cs="Arial"/>
      <w:b/>
      <w:bCs/>
      <w:sz w:val="22"/>
      <w:szCs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semiHidden/>
    <w:pPr>
      <w:spacing w:line="312" w:lineRule="auto"/>
    </w:pPr>
    <w:rPr>
      <w:rFonts w:ascii="Arial" w:hAnsi="Arial" w:cs="Arial"/>
      <w:sz w:val="22"/>
      <w:szCs w:val="16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Verdana" w:eastAsia="Arial Unicode MS" w:hAnsi="Verdana" w:cs="Arial Unicode MS"/>
      <w:color w:val="FFFFFF"/>
      <w:sz w:val="17"/>
      <w:szCs w:val="17"/>
    </w:rPr>
  </w:style>
  <w:style w:type="paragraph" w:styleId="Textkrper2">
    <w:name w:val="Body Text 2"/>
    <w:basedOn w:val="Standard"/>
    <w:link w:val="Textkrper2Zchn"/>
    <w:uiPriority w:val="99"/>
    <w:semiHidden/>
    <w:pPr>
      <w:spacing w:line="312" w:lineRule="auto"/>
      <w:jc w:val="both"/>
    </w:pPr>
    <w:rPr>
      <w:rFonts w:ascii="Arial" w:hAnsi="Arial" w:cs="Arial"/>
      <w:sz w:val="22"/>
    </w:rPr>
  </w:style>
  <w:style w:type="paragraph" w:styleId="Textkrper3">
    <w:name w:val="Body Text 3"/>
    <w:basedOn w:val="Standard"/>
    <w:semiHidden/>
    <w:pPr>
      <w:spacing w:line="312" w:lineRule="auto"/>
    </w:pPr>
    <w:rPr>
      <w:rFonts w:ascii="Arial" w:hAnsi="Arial" w:cs="Arial"/>
      <w:b/>
      <w:bCs/>
      <w:sz w:val="22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semiHidden/>
    <w:pPr>
      <w:ind w:left="851"/>
    </w:pPr>
    <w:rPr>
      <w:rFonts w:ascii="Arial" w:hAnsi="Arial" w:cs="Arial"/>
      <w:sz w:val="22"/>
      <w:lang w:eastAsia="en-US"/>
    </w:rPr>
  </w:style>
  <w:style w:type="character" w:customStyle="1" w:styleId="TextkrperZchn">
    <w:name w:val="Textkörper Zchn"/>
    <w:link w:val="Textkrper"/>
    <w:uiPriority w:val="99"/>
    <w:semiHidden/>
    <w:rsid w:val="00D2441D"/>
    <w:rPr>
      <w:rFonts w:ascii="Arial" w:hAnsi="Arial" w:cs="Arial"/>
      <w:sz w:val="22"/>
      <w:szCs w:val="16"/>
    </w:rPr>
  </w:style>
  <w:style w:type="character" w:styleId="Hyperlink">
    <w:name w:val="Hyperlink"/>
    <w:uiPriority w:val="99"/>
    <w:unhideWhenUsed/>
    <w:rsid w:val="00D2441D"/>
    <w:rPr>
      <w:rFonts w:ascii="Times New Roman" w:hAnsi="Times New Roman" w:cs="Times New Roman" w:hint="default"/>
      <w:color w:val="0000FF"/>
      <w:u w:val="single"/>
    </w:rPr>
  </w:style>
  <w:style w:type="character" w:customStyle="1" w:styleId="Textkrper2Zchn">
    <w:name w:val="Textkörper 2 Zchn"/>
    <w:link w:val="Textkrper2"/>
    <w:uiPriority w:val="99"/>
    <w:semiHidden/>
    <w:rsid w:val="00D2441D"/>
    <w:rPr>
      <w:rFonts w:ascii="Arial" w:hAnsi="Arial" w:cs="Arial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631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631D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5E4A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3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6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34429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1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18075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142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31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DCAC6"/>
                                    <w:left w:val="single" w:sz="6" w:space="0" w:color="CDCAC6"/>
                                    <w:bottom w:val="single" w:sz="6" w:space="0" w:color="CDCAC6"/>
                                    <w:right w:val="single" w:sz="6" w:space="0" w:color="CDCAC6"/>
                                  </w:divBdr>
                                  <w:divsChild>
                                    <w:div w:id="1224752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852052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04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61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328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p100.de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Office\Vorlagen\Pressemitteilun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BD14C-D88D-4462-95C6-EBF8190A8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Pressemitteilung.dot</Template>
  <TotalTime>0</TotalTime>
  <Pages>4</Pages>
  <Words>784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Symbiose aus Innovationskraft  und Qualität</vt:lpstr>
    </vt:vector>
  </TitlesOfParts>
  <Company>GEZE GmbH</Company>
  <LinksUpToDate>false</LinksUpToDate>
  <CharactersWithSpaces>5718</CharactersWithSpaces>
  <SharedDoc>false</SharedDoc>
  <HLinks>
    <vt:vector size="6" baseType="variant">
      <vt:variant>
        <vt:i4>5505114</vt:i4>
      </vt:variant>
      <vt:variant>
        <vt:i4>0</vt:i4>
      </vt:variant>
      <vt:variant>
        <vt:i4>0</vt:i4>
      </vt:variant>
      <vt:variant>
        <vt:i4>5</vt:i4>
      </vt:variant>
      <vt:variant>
        <vt:lpwstr>http://www.top100.de/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Symbiose aus Innovationskraft  und Qualität</dc:title>
  <dc:creator>Schellinger, Ellen</dc:creator>
  <cp:lastModifiedBy>Schellinger, Ellen</cp:lastModifiedBy>
  <cp:revision>2</cp:revision>
  <cp:lastPrinted>2016-06-22T13:42:00Z</cp:lastPrinted>
  <dcterms:created xsi:type="dcterms:W3CDTF">2018-01-03T12:09:00Z</dcterms:created>
  <dcterms:modified xsi:type="dcterms:W3CDTF">2018-01-03T12:09:00Z</dcterms:modified>
</cp:coreProperties>
</file>