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01ABD4BE" w14:textId="77777777" w:rsidTr="00546F76">
        <w:trPr>
          <w:trHeight w:val="284"/>
        </w:trPr>
        <w:tc>
          <w:tcPr>
            <w:tcW w:w="7359" w:type="dxa"/>
            <w:tcMar>
              <w:top w:w="11" w:type="dxa"/>
              <w:bottom w:w="0" w:type="dxa"/>
            </w:tcMar>
          </w:tcPr>
          <w:p w14:paraId="4D10341B" w14:textId="35437572"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F02DDB90EE27FA46995131C408C81F4A"/>
                </w:placeholder>
                <w:dataBinding w:prefixMappings="xmlns:ns0='http://schemas.microsoft.com/office/2006/coverPageProps' " w:xpath="/ns0:CoverPageProperties[1]/ns0:PublishDate[1]" w:storeItemID="{55AF091B-3C7A-41E3-B477-F2FDAA23CFDA}"/>
                <w:date w:fullDate="2023-11-27T00:00:00Z">
                  <w:dateFormat w:val="d. MMMM yyyy"/>
                  <w:lid w:val="de-DE"/>
                  <w:storeMappedDataAs w:val="dateTime"/>
                  <w:calendar w:val="gregorian"/>
                </w:date>
              </w:sdtPr>
              <w:sdtContent>
                <w:r w:rsidR="005F571A">
                  <w:rPr>
                    <w:rStyle w:val="Dokumentdatum"/>
                  </w:rPr>
                  <w:t>27. November 2023</w:t>
                </w:r>
              </w:sdtContent>
            </w:sdt>
          </w:p>
        </w:tc>
      </w:tr>
      <w:tr w:rsidR="00C65692" w:rsidRPr="00D5446F" w14:paraId="6B24A607" w14:textId="77777777" w:rsidTr="00752C8E">
        <w:trPr>
          <w:trHeight w:hRule="exact" w:val="1616"/>
        </w:trPr>
        <w:tc>
          <w:tcPr>
            <w:tcW w:w="7359" w:type="dxa"/>
            <w:tcMar>
              <w:top w:w="289" w:type="dxa"/>
              <w:bottom w:w="1083" w:type="dxa"/>
            </w:tcMar>
          </w:tcPr>
          <w:p w14:paraId="380D23D6" w14:textId="58CB2A39" w:rsidR="00025DF7" w:rsidRPr="00D5446F" w:rsidRDefault="00033EEC" w:rsidP="00752C8E">
            <w:pPr>
              <w:pStyle w:val="Betreff"/>
            </w:pPr>
            <w:r w:rsidRPr="00033EEC">
              <w:t>Liebling der Architekten: GEZE erneut für innovative Türtechnik ausgezeichnet</w:t>
            </w:r>
          </w:p>
        </w:tc>
      </w:tr>
    </w:tbl>
    <w:p w14:paraId="00254AD4" w14:textId="2C8C3C63" w:rsidR="00033EEC" w:rsidRPr="00033EEC" w:rsidRDefault="00033EEC" w:rsidP="00033EEC">
      <w:pPr>
        <w:rPr>
          <w:b/>
        </w:rPr>
      </w:pPr>
      <w:r w:rsidRPr="00033EEC">
        <w:rPr>
          <w:b/>
        </w:rPr>
        <w:t xml:space="preserve">Bei der Verleihung des </w:t>
      </w:r>
      <w:proofErr w:type="spellStart"/>
      <w:r w:rsidRPr="00033EEC">
        <w:rPr>
          <w:b/>
        </w:rPr>
        <w:t>Architects</w:t>
      </w:r>
      <w:proofErr w:type="spellEnd"/>
      <w:r w:rsidRPr="00033EEC">
        <w:rPr>
          <w:b/>
        </w:rPr>
        <w:t xml:space="preserve">‘ Darling Award 2023 erhielt GEZE in der Kategorie „Automatiktüren“ die Bronze-Auszeichnung. Fast 2.000 Architekten und Planer nahmen an der bundesweit größten, multimedialen Branchenbefragung teil und wählten unter rund 200 Herstellern und Marken ihre Favoriten der Baubranche.  </w:t>
      </w:r>
    </w:p>
    <w:p w14:paraId="31B46608" w14:textId="77777777" w:rsidR="00033EEC" w:rsidRPr="00033EEC" w:rsidRDefault="00033EEC" w:rsidP="00033EEC">
      <w:pPr>
        <w:rPr>
          <w:b/>
        </w:rPr>
      </w:pPr>
    </w:p>
    <w:p w14:paraId="70BB1187" w14:textId="1AF57583" w:rsidR="00033EEC" w:rsidRPr="00033EEC" w:rsidRDefault="00033EEC" w:rsidP="00033EEC">
      <w:pPr>
        <w:rPr>
          <w:bCs/>
        </w:rPr>
      </w:pPr>
      <w:r w:rsidRPr="00033EEC">
        <w:rPr>
          <w:bCs/>
        </w:rPr>
        <w:t>GEZE überzeugte die befragten Architekten neben der</w:t>
      </w:r>
      <w:r w:rsidR="00FF7961">
        <w:rPr>
          <w:bCs/>
        </w:rPr>
        <w:t xml:space="preserve"> hohen</w:t>
      </w:r>
      <w:r w:rsidRPr="00033EEC">
        <w:rPr>
          <w:bCs/>
        </w:rPr>
        <w:t xml:space="preserve"> Produktqualität vor allem auch in puncto Sicherheit und Preis-Leistungs-Verhältnis. </w:t>
      </w:r>
      <w:r w:rsidR="006A41A9">
        <w:rPr>
          <w:bCs/>
        </w:rPr>
        <w:t xml:space="preserve">Marco </w:t>
      </w:r>
      <w:proofErr w:type="spellStart"/>
      <w:r w:rsidR="006A41A9">
        <w:rPr>
          <w:bCs/>
        </w:rPr>
        <w:t>Zaoral</w:t>
      </w:r>
      <w:proofErr w:type="spellEnd"/>
      <w:r w:rsidR="006A41A9">
        <w:rPr>
          <w:bCs/>
        </w:rPr>
        <w:t xml:space="preserve">, </w:t>
      </w:r>
      <w:r w:rsidR="006A41A9" w:rsidRPr="006A41A9">
        <w:rPr>
          <w:bCs/>
        </w:rPr>
        <w:t>Team Lead Internal Building Project Consulting</w:t>
      </w:r>
      <w:r w:rsidR="006A41A9" w:rsidRPr="00033EEC">
        <w:rPr>
          <w:bCs/>
        </w:rPr>
        <w:t xml:space="preserve"> </w:t>
      </w:r>
      <w:r w:rsidRPr="00033EEC">
        <w:rPr>
          <w:bCs/>
        </w:rPr>
        <w:t>bei GEZE sagt: „Wir freuen uns sehr über den erneuten Gewinn dieses Awards. Die Umfrageergebnisse beleuchten unsere Stärken und Potenziale und zeigen einmal mehr, dass wir für die wichtigsten Entscheidungsträger im Baubereich ein vertrauensvoller Partner sind.“</w:t>
      </w:r>
    </w:p>
    <w:p w14:paraId="539C615A" w14:textId="77777777" w:rsidR="00033EEC" w:rsidRPr="00033EEC" w:rsidRDefault="00033EEC" w:rsidP="00033EEC">
      <w:pPr>
        <w:rPr>
          <w:b/>
        </w:rPr>
      </w:pPr>
    </w:p>
    <w:p w14:paraId="314F9688" w14:textId="77777777" w:rsidR="00033EEC" w:rsidRPr="00033EEC" w:rsidRDefault="00033EEC" w:rsidP="00033EEC">
      <w:pPr>
        <w:rPr>
          <w:b/>
        </w:rPr>
      </w:pPr>
      <w:proofErr w:type="spellStart"/>
      <w:r w:rsidRPr="00033EEC">
        <w:rPr>
          <w:b/>
        </w:rPr>
        <w:t>myGEZE</w:t>
      </w:r>
      <w:proofErr w:type="spellEnd"/>
      <w:r w:rsidRPr="00033EEC">
        <w:rPr>
          <w:b/>
        </w:rPr>
        <w:t xml:space="preserve"> Control: intelligente Vernetzungslösung für Gebäudetechnik</w:t>
      </w:r>
    </w:p>
    <w:p w14:paraId="554EBB44" w14:textId="7CEDB95F" w:rsidR="00033EEC" w:rsidRPr="00033EEC" w:rsidRDefault="00033EEC" w:rsidP="00033EEC">
      <w:pPr>
        <w:rPr>
          <w:bCs/>
        </w:rPr>
      </w:pPr>
      <w:r w:rsidRPr="00033EEC">
        <w:rPr>
          <w:bCs/>
        </w:rPr>
        <w:t xml:space="preserve">Das Traditionsunternehmen aus Leonberg zählt zu den führenden Anbietern von Tür-, Fenster- und Sicherheitstechnik und wurde bereits mehrfach für seine innovativen Systemlösungen ausgezeichnet. Der Pioniergeist, Produkte beständig weiterzuentwickeln, zeichnet auch die jüngsten Innovationen des Unternehmens aus. Dazu gehört die Vernetzungslösung </w:t>
      </w:r>
      <w:proofErr w:type="spellStart"/>
      <w:r w:rsidRPr="00033EEC">
        <w:rPr>
          <w:bCs/>
        </w:rPr>
        <w:t>myGEZE</w:t>
      </w:r>
      <w:proofErr w:type="spellEnd"/>
      <w:r w:rsidRPr="00033EEC">
        <w:rPr>
          <w:bCs/>
        </w:rPr>
        <w:t xml:space="preserve"> Control – ein innovatives Gebäudeautomationssystem, das Türen, Fenster und Sicherheitssysteme intelligent vernetzt und so für mehr Sicherheit, Energieeffizienz und Komfort sorgt.</w:t>
      </w:r>
      <w:r w:rsidR="00CA4144">
        <w:rPr>
          <w:bCs/>
        </w:rPr>
        <w:t xml:space="preserve"> </w:t>
      </w:r>
      <w:r w:rsidR="00FF7961">
        <w:rPr>
          <w:bCs/>
        </w:rPr>
        <w:t>So zum Beispiel auch eine der</w:t>
      </w:r>
      <w:r w:rsidR="00FF7961" w:rsidRPr="00FF7961">
        <w:rPr>
          <w:bCs/>
        </w:rPr>
        <w:t xml:space="preserve"> neuesten Entwicklungen im Bereich Automatiktüren</w:t>
      </w:r>
      <w:r w:rsidR="00FF7961">
        <w:rPr>
          <w:bCs/>
        </w:rPr>
        <w:t>:</w:t>
      </w:r>
      <w:r w:rsidR="00FF7961" w:rsidRPr="00FF7961">
        <w:rPr>
          <w:bCs/>
        </w:rPr>
        <w:t xml:space="preserve"> die automatische Karusselldrehtür </w:t>
      </w:r>
      <w:proofErr w:type="spellStart"/>
      <w:r w:rsidR="00FF7961" w:rsidRPr="00FF7961">
        <w:rPr>
          <w:bCs/>
        </w:rPr>
        <w:t>Revo.PRIME</w:t>
      </w:r>
      <w:proofErr w:type="spellEnd"/>
      <w:r w:rsidR="00FF7961" w:rsidRPr="00FF7961">
        <w:rPr>
          <w:bCs/>
        </w:rPr>
        <w:t>, die durch eine besonders niedrige Kranzhöhe und einen energieeffizienten Antrieb überzeugt</w:t>
      </w:r>
      <w:r w:rsidR="00CA4144">
        <w:rPr>
          <w:bCs/>
        </w:rPr>
        <w:t>.</w:t>
      </w:r>
    </w:p>
    <w:p w14:paraId="48731411" w14:textId="77777777" w:rsidR="00033EEC" w:rsidRPr="00033EEC" w:rsidRDefault="00033EEC" w:rsidP="00033EEC">
      <w:pPr>
        <w:rPr>
          <w:b/>
        </w:rPr>
      </w:pPr>
    </w:p>
    <w:p w14:paraId="01D5AD64" w14:textId="77777777" w:rsidR="00033EEC" w:rsidRPr="00033EEC" w:rsidRDefault="00033EEC" w:rsidP="00033EEC">
      <w:pPr>
        <w:rPr>
          <w:b/>
        </w:rPr>
      </w:pPr>
      <w:r w:rsidRPr="00033EEC">
        <w:rPr>
          <w:b/>
        </w:rPr>
        <w:t>Die „Best Performer“ der Bauindustrie</w:t>
      </w:r>
    </w:p>
    <w:p w14:paraId="6E4512A4" w14:textId="3DED720A" w:rsidR="00A9034D" w:rsidRPr="00EC1AF7" w:rsidRDefault="00033EEC" w:rsidP="00033EEC">
      <w:pPr>
        <w:rPr>
          <w:bCs/>
        </w:rPr>
      </w:pPr>
      <w:r w:rsidRPr="00033EEC">
        <w:rPr>
          <w:bCs/>
        </w:rPr>
        <w:t xml:space="preserve">Bereits seit 2011 zeichnet die Heinze GmbH mit dem Brand Award die begehrtesten Lösungen der Bauindustrie aus. Beim diesjährigen Wettbewerb wurden die Brand Awards in 23 Produktkategorien und die Jury Awards in 14 Kategorien verliehen. Zum Branchenliebling wird gekürt, wer in seinem Produktbereich und gemessen an fünf unterschiedlichen </w:t>
      </w:r>
      <w:r w:rsidRPr="00033EEC">
        <w:rPr>
          <w:bCs/>
        </w:rPr>
        <w:lastRenderedPageBreak/>
        <w:t>Bewertungskriterien, wie etwa Qualität, Preis-Leistungs-Verhältnis, Innovation, Optik/Design und Sicherheit am häufigsten als Favorit genannt wird.</w:t>
      </w:r>
    </w:p>
    <w:p w14:paraId="6AE90EB8" w14:textId="77777777" w:rsidR="006B111C" w:rsidRPr="00033EEC" w:rsidRDefault="006B111C" w:rsidP="00095819"/>
    <w:p w14:paraId="09E68D54" w14:textId="77777777" w:rsidR="006B111C" w:rsidRPr="00033EEC" w:rsidRDefault="006B111C" w:rsidP="00095819"/>
    <w:p w14:paraId="6CC872F4" w14:textId="77777777" w:rsidR="006B111C" w:rsidRPr="00033EEC" w:rsidRDefault="006B111C" w:rsidP="00095819"/>
    <w:p w14:paraId="75515D6E" w14:textId="77777777" w:rsidR="006B111C" w:rsidRPr="00033EEC" w:rsidRDefault="006B111C" w:rsidP="00095819"/>
    <w:p w14:paraId="4D7A2CF6" w14:textId="356A8D61" w:rsidR="00095819" w:rsidRDefault="005F571A" w:rsidP="00095819">
      <w:r>
        <w:t>Diesen Text sowie druckfähiges Bildmaterial finden Sie hier</w:t>
      </w:r>
      <w:r w:rsidR="00095819">
        <w:t>:</w:t>
      </w:r>
    </w:p>
    <w:p w14:paraId="3896AB66" w14:textId="6F85A288" w:rsidR="005F571A" w:rsidRPr="005F571A" w:rsidRDefault="00F95481" w:rsidP="0008169D">
      <w:pPr>
        <w:pStyle w:val="URL"/>
        <w:rPr>
          <w:rFonts w:cs="Arial"/>
        </w:rPr>
      </w:pPr>
      <w:hyperlink r:id="rId9" w:history="1">
        <w:r w:rsidRPr="008B139C">
          <w:rPr>
            <w:rStyle w:val="Hyperlink"/>
          </w:rPr>
          <w:t>https://www.geze.de/de/newsroom/architects-darling-award-2023</w:t>
        </w:r>
      </w:hyperlink>
      <w:r>
        <w:t xml:space="preserve"> </w:t>
      </w:r>
    </w:p>
    <w:p w14:paraId="3963422B" w14:textId="77777777" w:rsidR="006B111C" w:rsidRPr="006B111C" w:rsidRDefault="006B111C" w:rsidP="00095819"/>
    <w:p w14:paraId="2FEE33EE" w14:textId="77777777" w:rsidR="006B111C" w:rsidRPr="00EC1AF7" w:rsidRDefault="006B111C" w:rsidP="006B111C">
      <w:pPr>
        <w:rPr>
          <w:b/>
        </w:rPr>
      </w:pPr>
      <w:r w:rsidRPr="00EC1AF7">
        <w:rPr>
          <w:b/>
        </w:rPr>
        <w:t xml:space="preserve">ÜBER GEZE </w:t>
      </w:r>
    </w:p>
    <w:p w14:paraId="604AEFCD" w14:textId="77777777" w:rsidR="00B244C5" w:rsidRPr="00033EEC" w:rsidRDefault="00B244C5" w:rsidP="00B244C5">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w:t>
      </w:r>
      <w:r w:rsidRPr="00033EEC">
        <w:t>Fachkenntnis seit 160 Jahren herausragende Ergebnisse, die Gebäude lebenswert machen.</w:t>
      </w:r>
    </w:p>
    <w:p w14:paraId="35DE6A1C" w14:textId="77777777" w:rsidR="00B244C5" w:rsidRDefault="00B244C5" w:rsidP="00B244C5">
      <w:r w:rsidRPr="00033EEC">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30997775"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0A88A1B1" wp14:editId="36AFC32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93DB383" w14:textId="77777777" w:rsidTr="00454337">
                              <w:trPr>
                                <w:cantSplit/>
                                <w:trHeight w:hRule="exact" w:val="482"/>
                              </w:trPr>
                              <w:tc>
                                <w:tcPr>
                                  <w:tcW w:w="6321" w:type="dxa"/>
                                  <w:tcMar>
                                    <w:bottom w:w="91" w:type="dxa"/>
                                  </w:tcMar>
                                </w:tcPr>
                                <w:p w14:paraId="600B36AF" w14:textId="77777777" w:rsidR="00512C05" w:rsidRPr="002627A3" w:rsidRDefault="007F0435" w:rsidP="00113091">
                                  <w:pPr>
                                    <w:pStyle w:val="KontaktTitel"/>
                                  </w:pPr>
                                  <w:r w:rsidRPr="002627A3">
                                    <w:t>Kontakt</w:t>
                                  </w:r>
                                </w:p>
                              </w:tc>
                            </w:tr>
                            <w:tr w:rsidR="007F0435" w:rsidRPr="00545CD8" w14:paraId="65B34859" w14:textId="77777777" w:rsidTr="00575AEF">
                              <w:trPr>
                                <w:cantSplit/>
                                <w:trHeight w:hRule="exact" w:val="425"/>
                              </w:trPr>
                              <w:tc>
                                <w:tcPr>
                                  <w:tcW w:w="6321" w:type="dxa"/>
                                </w:tcPr>
                                <w:p w14:paraId="3F1C7D8F"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4309B00A"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9EB5A92"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8A1B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93DB383" w14:textId="77777777" w:rsidTr="00454337">
                        <w:trPr>
                          <w:cantSplit/>
                          <w:trHeight w:hRule="exact" w:val="482"/>
                        </w:trPr>
                        <w:tc>
                          <w:tcPr>
                            <w:tcW w:w="6321" w:type="dxa"/>
                            <w:tcMar>
                              <w:bottom w:w="91" w:type="dxa"/>
                            </w:tcMar>
                          </w:tcPr>
                          <w:p w14:paraId="600B36AF" w14:textId="77777777" w:rsidR="00512C05" w:rsidRPr="002627A3" w:rsidRDefault="007F0435" w:rsidP="00113091">
                            <w:pPr>
                              <w:pStyle w:val="KontaktTitel"/>
                            </w:pPr>
                            <w:r w:rsidRPr="002627A3">
                              <w:t>Kontakt</w:t>
                            </w:r>
                          </w:p>
                        </w:tc>
                      </w:tr>
                      <w:tr w:rsidR="007F0435" w:rsidRPr="00545CD8" w14:paraId="65B34859" w14:textId="77777777" w:rsidTr="00575AEF">
                        <w:trPr>
                          <w:cantSplit/>
                          <w:trHeight w:hRule="exact" w:val="425"/>
                        </w:trPr>
                        <w:tc>
                          <w:tcPr>
                            <w:tcW w:w="6321" w:type="dxa"/>
                          </w:tcPr>
                          <w:p w14:paraId="3F1C7D8F"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4309B00A"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9EB5A92"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6E3D3" w14:textId="77777777" w:rsidR="000C6779" w:rsidRDefault="000C6779" w:rsidP="008D6134">
      <w:pPr>
        <w:spacing w:line="240" w:lineRule="auto"/>
      </w:pPr>
      <w:r>
        <w:separator/>
      </w:r>
    </w:p>
  </w:endnote>
  <w:endnote w:type="continuationSeparator" w:id="0">
    <w:p w14:paraId="409C4630" w14:textId="77777777" w:rsidR="000C6779" w:rsidRDefault="000C677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C6147" w14:textId="77777777" w:rsidR="000C6779" w:rsidRDefault="000C6779" w:rsidP="008D6134">
      <w:pPr>
        <w:spacing w:line="240" w:lineRule="auto"/>
      </w:pPr>
      <w:r>
        <w:separator/>
      </w:r>
    </w:p>
  </w:footnote>
  <w:footnote w:type="continuationSeparator" w:id="0">
    <w:p w14:paraId="152EDE5F" w14:textId="77777777" w:rsidR="000C6779" w:rsidRDefault="000C677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45CD8" w14:paraId="2074858C" w14:textId="77777777" w:rsidTr="00B556B7">
      <w:trPr>
        <w:trHeight w:hRule="exact" w:val="204"/>
      </w:trPr>
      <w:tc>
        <w:tcPr>
          <w:tcW w:w="7359" w:type="dxa"/>
          <w:tcMar>
            <w:bottom w:w="45" w:type="dxa"/>
          </w:tcMar>
        </w:tcPr>
        <w:p w14:paraId="11E8864A"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EC69916" w14:textId="77777777" w:rsidTr="00B556B7">
      <w:trPr>
        <w:trHeight w:hRule="exact" w:val="425"/>
      </w:trPr>
      <w:tc>
        <w:tcPr>
          <w:tcW w:w="7359" w:type="dxa"/>
          <w:tcMar>
            <w:top w:w="210" w:type="dxa"/>
            <w:bottom w:w="57" w:type="dxa"/>
          </w:tcMar>
        </w:tcPr>
        <w:p w14:paraId="31341C55" w14:textId="4D86D238"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033EEC" w:rsidRPr="008B572B">
            <w:t>Pressemitteilung</w:t>
          </w:r>
          <w:r>
            <w:fldChar w:fldCharType="end"/>
          </w:r>
        </w:p>
        <w:p w14:paraId="372FC5DE" w14:textId="77777777" w:rsidR="008A2F5C" w:rsidRPr="00C65692" w:rsidRDefault="008A2F5C" w:rsidP="00B556B7">
          <w:pPr>
            <w:pStyle w:val="DokumenttypFolgeseiten"/>
            <w:framePr w:hSpace="0" w:wrap="auto" w:vAnchor="margin" w:yAlign="inline"/>
          </w:pPr>
          <w:r>
            <w:t>Ü</w:t>
          </w:r>
        </w:p>
      </w:tc>
    </w:tr>
    <w:tr w:rsidR="00742404" w:rsidRPr="008A2F5C" w14:paraId="6268F1B5" w14:textId="77777777" w:rsidTr="00B556B7">
      <w:trPr>
        <w:trHeight w:hRule="exact" w:val="215"/>
      </w:trPr>
      <w:tc>
        <w:tcPr>
          <w:tcW w:w="7359" w:type="dxa"/>
        </w:tcPr>
        <w:p w14:paraId="63EBA6C0" w14:textId="3B5C5023"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11-27T00:00:00Z">
                <w:dateFormat w:val="dd.MM.yyyy"/>
                <w:lid w:val="de-DE"/>
                <w:storeMappedDataAs w:val="dateTime"/>
                <w:calendar w:val="gregorian"/>
              </w:date>
            </w:sdtPr>
            <w:sdtContent>
              <w:r w:rsidR="005F571A">
                <w:t>27.11.2023</w:t>
              </w:r>
            </w:sdtContent>
          </w:sdt>
        </w:p>
      </w:tc>
    </w:tr>
  </w:tbl>
  <w:p w14:paraId="6F0DA46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969536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51A9B7C" wp14:editId="28CBB559">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44D5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45CD8" w14:paraId="2C4B9E61" w14:textId="77777777" w:rsidTr="005A529F">
      <w:trPr>
        <w:trHeight w:hRule="exact" w:val="198"/>
      </w:trPr>
      <w:tc>
        <w:tcPr>
          <w:tcW w:w="7371" w:type="dxa"/>
        </w:tcPr>
        <w:p w14:paraId="68980D85"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7F94CEA3" w14:textId="77777777" w:rsidTr="005A529F">
      <w:trPr>
        <w:trHeight w:val="765"/>
      </w:trPr>
      <w:tc>
        <w:tcPr>
          <w:tcW w:w="7371" w:type="dxa"/>
          <w:tcMar>
            <w:top w:w="204" w:type="dxa"/>
          </w:tcMar>
        </w:tcPr>
        <w:p w14:paraId="6C07BAC3"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0AC8308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9F8CDE2" wp14:editId="48FF1392">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C9E91EA" wp14:editId="6A50C1F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88A35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72DA8E6" wp14:editId="6DB551A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55072"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3286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EC"/>
    <w:rsid w:val="00025DF7"/>
    <w:rsid w:val="00033EEC"/>
    <w:rsid w:val="0004653D"/>
    <w:rsid w:val="0005443A"/>
    <w:rsid w:val="00062822"/>
    <w:rsid w:val="0008169D"/>
    <w:rsid w:val="00094A49"/>
    <w:rsid w:val="00095819"/>
    <w:rsid w:val="000B02C6"/>
    <w:rsid w:val="000C6779"/>
    <w:rsid w:val="00110BB8"/>
    <w:rsid w:val="00113091"/>
    <w:rsid w:val="001261D2"/>
    <w:rsid w:val="00131D40"/>
    <w:rsid w:val="001673EE"/>
    <w:rsid w:val="00176224"/>
    <w:rsid w:val="001F462D"/>
    <w:rsid w:val="001F6E6A"/>
    <w:rsid w:val="002627A3"/>
    <w:rsid w:val="0029378C"/>
    <w:rsid w:val="00295C6C"/>
    <w:rsid w:val="002A2B85"/>
    <w:rsid w:val="002D4EAE"/>
    <w:rsid w:val="003023FF"/>
    <w:rsid w:val="00362821"/>
    <w:rsid w:val="003660CB"/>
    <w:rsid w:val="00372112"/>
    <w:rsid w:val="00381993"/>
    <w:rsid w:val="003A1C1B"/>
    <w:rsid w:val="003B3CC1"/>
    <w:rsid w:val="003C69DE"/>
    <w:rsid w:val="003D37C3"/>
    <w:rsid w:val="003F7DD3"/>
    <w:rsid w:val="00420C17"/>
    <w:rsid w:val="00454337"/>
    <w:rsid w:val="00476F01"/>
    <w:rsid w:val="004E1AAA"/>
    <w:rsid w:val="00501A06"/>
    <w:rsid w:val="00512C05"/>
    <w:rsid w:val="00516727"/>
    <w:rsid w:val="00525290"/>
    <w:rsid w:val="0053157C"/>
    <w:rsid w:val="00545CD8"/>
    <w:rsid w:val="00546F76"/>
    <w:rsid w:val="00575AEF"/>
    <w:rsid w:val="00590F61"/>
    <w:rsid w:val="005A4E09"/>
    <w:rsid w:val="005A529F"/>
    <w:rsid w:val="005F571A"/>
    <w:rsid w:val="0060196E"/>
    <w:rsid w:val="006353D9"/>
    <w:rsid w:val="00650096"/>
    <w:rsid w:val="00661485"/>
    <w:rsid w:val="006A41A9"/>
    <w:rsid w:val="006B111C"/>
    <w:rsid w:val="00742404"/>
    <w:rsid w:val="0074360A"/>
    <w:rsid w:val="00750CB1"/>
    <w:rsid w:val="00752C8E"/>
    <w:rsid w:val="00772A8A"/>
    <w:rsid w:val="00782B4B"/>
    <w:rsid w:val="007C2C48"/>
    <w:rsid w:val="007D4F8A"/>
    <w:rsid w:val="007E6F66"/>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37211"/>
    <w:rsid w:val="0094600A"/>
    <w:rsid w:val="00980D79"/>
    <w:rsid w:val="00984FCC"/>
    <w:rsid w:val="0099368D"/>
    <w:rsid w:val="009B16EE"/>
    <w:rsid w:val="009C694F"/>
    <w:rsid w:val="009F4648"/>
    <w:rsid w:val="00A03805"/>
    <w:rsid w:val="00A13AF3"/>
    <w:rsid w:val="00A2525B"/>
    <w:rsid w:val="00A330C9"/>
    <w:rsid w:val="00A37A65"/>
    <w:rsid w:val="00A9034D"/>
    <w:rsid w:val="00A91680"/>
    <w:rsid w:val="00AA25C7"/>
    <w:rsid w:val="00AB4D03"/>
    <w:rsid w:val="00AD6CE7"/>
    <w:rsid w:val="00B06CCE"/>
    <w:rsid w:val="00B22183"/>
    <w:rsid w:val="00B223C4"/>
    <w:rsid w:val="00B244C5"/>
    <w:rsid w:val="00B542C6"/>
    <w:rsid w:val="00B556B7"/>
    <w:rsid w:val="00BD24E8"/>
    <w:rsid w:val="00BF2B94"/>
    <w:rsid w:val="00C3654A"/>
    <w:rsid w:val="00C405F5"/>
    <w:rsid w:val="00C65692"/>
    <w:rsid w:val="00CA4144"/>
    <w:rsid w:val="00D21E65"/>
    <w:rsid w:val="00D263AB"/>
    <w:rsid w:val="00D5446F"/>
    <w:rsid w:val="00D827D0"/>
    <w:rsid w:val="00DA6046"/>
    <w:rsid w:val="00DB4BE6"/>
    <w:rsid w:val="00DC7D49"/>
    <w:rsid w:val="00DD4BA2"/>
    <w:rsid w:val="00DE1ED3"/>
    <w:rsid w:val="00DF67D1"/>
    <w:rsid w:val="00E10257"/>
    <w:rsid w:val="00E2393F"/>
    <w:rsid w:val="00E308E8"/>
    <w:rsid w:val="00EC1AF7"/>
    <w:rsid w:val="00EC628A"/>
    <w:rsid w:val="00F15040"/>
    <w:rsid w:val="00F46B41"/>
    <w:rsid w:val="00F95481"/>
    <w:rsid w:val="00F96F22"/>
    <w:rsid w:val="00FD4D3A"/>
    <w:rsid w:val="00FF796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BEA6E"/>
  <w15:docId w15:val="{1CFA61C1-03AF-F145-AEC8-ADBD665F2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6A41A9"/>
    <w:rPr>
      <w:sz w:val="16"/>
      <w:szCs w:val="16"/>
    </w:rPr>
  </w:style>
  <w:style w:type="paragraph" w:styleId="Kommentartext">
    <w:name w:val="annotation text"/>
    <w:basedOn w:val="Standard"/>
    <w:link w:val="KommentartextZchn"/>
    <w:uiPriority w:val="99"/>
    <w:semiHidden/>
    <w:unhideWhenUsed/>
    <w:rsid w:val="006A41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41A9"/>
    <w:rPr>
      <w:kern w:val="4"/>
      <w:sz w:val="20"/>
      <w:szCs w:val="20"/>
    </w:rPr>
  </w:style>
  <w:style w:type="paragraph" w:styleId="Kommentarthema">
    <w:name w:val="annotation subject"/>
    <w:basedOn w:val="Kommentartext"/>
    <w:next w:val="Kommentartext"/>
    <w:link w:val="KommentarthemaZchn"/>
    <w:uiPriority w:val="99"/>
    <w:semiHidden/>
    <w:unhideWhenUsed/>
    <w:rsid w:val="006A41A9"/>
    <w:rPr>
      <w:b/>
      <w:bCs/>
    </w:rPr>
  </w:style>
  <w:style w:type="character" w:customStyle="1" w:styleId="KommentarthemaZchn">
    <w:name w:val="Kommentarthema Zchn"/>
    <w:basedOn w:val="KommentartextZchn"/>
    <w:link w:val="Kommentarthema"/>
    <w:uiPriority w:val="99"/>
    <w:semiHidden/>
    <w:rsid w:val="006A41A9"/>
    <w:rPr>
      <w:b/>
      <w:bCs/>
      <w:kern w:val="4"/>
      <w:sz w:val="20"/>
      <w:szCs w:val="20"/>
    </w:rPr>
  </w:style>
  <w:style w:type="paragraph" w:styleId="berarbeitung">
    <w:name w:val="Revision"/>
    <w:hidden/>
    <w:uiPriority w:val="99"/>
    <w:semiHidden/>
    <w:rsid w:val="00FF7961"/>
    <w:pPr>
      <w:spacing w:line="240" w:lineRule="auto"/>
    </w:pPr>
    <w:rPr>
      <w:kern w:val="4"/>
    </w:rPr>
  </w:style>
  <w:style w:type="character" w:styleId="NichtaufgelsteErwhnung">
    <w:name w:val="Unresolved Mention"/>
    <w:basedOn w:val="Absatz-Standardschriftart"/>
    <w:uiPriority w:val="99"/>
    <w:semiHidden/>
    <w:unhideWhenUsed/>
    <w:rsid w:val="005F5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architects-darling-award-202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2DDB90EE27FA46995131C408C81F4A"/>
        <w:category>
          <w:name w:val="Allgemein"/>
          <w:gallery w:val="placeholder"/>
        </w:category>
        <w:types>
          <w:type w:val="bbPlcHdr"/>
        </w:types>
        <w:behaviors>
          <w:behavior w:val="content"/>
        </w:behaviors>
        <w:guid w:val="{E76F18B0-6E06-484A-A444-15F9E5855DBA}"/>
      </w:docPartPr>
      <w:docPartBody>
        <w:p w:rsidR="00352A29" w:rsidRDefault="00352A29">
          <w:pPr>
            <w:pStyle w:val="F02DDB90EE27FA46995131C408C81F4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57E"/>
    <w:rsid w:val="001445B2"/>
    <w:rsid w:val="00164414"/>
    <w:rsid w:val="001D11AE"/>
    <w:rsid w:val="00352A29"/>
    <w:rsid w:val="00D445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02DDB90EE27FA46995131C408C81F4A">
    <w:name w:val="F02DDB90EE27FA46995131C408C81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194D0-1AB8-473F-A9FB-307A8E08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2720</Characters>
  <Application>Microsoft Office Word</Application>
  <DocSecurity>0</DocSecurity>
  <Lines>55</Lines>
  <Paragraphs>19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5</cp:revision>
  <cp:lastPrinted>2018-11-26T15:21:00Z</cp:lastPrinted>
  <dcterms:created xsi:type="dcterms:W3CDTF">2023-11-23T07:47:00Z</dcterms:created>
  <dcterms:modified xsi:type="dcterms:W3CDTF">2023-11-27T08:40:00Z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